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A9" w:rsidRDefault="000A73A9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C0413" w:rsidRPr="000A73A9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0A73A9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73A9" w:rsidRDefault="00FC0413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ГОРОДСКАЯ ДУМА</w:t>
            </w:r>
          </w:p>
          <w:p w:rsidR="000A73A9" w:rsidRDefault="00FC0413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МУНИЦИПАЛЬНОГО ОБРАЗОВАНИЯ</w:t>
            </w:r>
          </w:p>
          <w:p w:rsidR="000A73A9" w:rsidRDefault="00FC0413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 НОВЫЙ УРЕНГОЙ</w:t>
            </w:r>
          </w:p>
          <w:p w:rsidR="000A73A9" w:rsidRDefault="000A73A9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</w:p>
        </w:tc>
      </w:tr>
      <w:tr w:rsidR="000A73A9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0A73A9" w:rsidRDefault="000A73A9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</w:p>
        </w:tc>
      </w:tr>
    </w:tbl>
    <w:p w:rsidR="000A73A9" w:rsidRDefault="000A73A9">
      <w:pPr>
        <w:pStyle w:val="Header0"/>
        <w:widowControl w:val="0"/>
        <w:jc w:val="center"/>
        <w:rPr>
          <w:rFonts w:ascii="Liberation Serif" w:hAnsi="Liberation Serif"/>
          <w:b w:val="0"/>
          <w:bCs w:val="0"/>
          <w:sz w:val="20"/>
          <w:szCs w:val="20"/>
        </w:rPr>
      </w:pPr>
    </w:p>
    <w:p w:rsidR="000A73A9" w:rsidRDefault="00FC0413">
      <w:pPr>
        <w:pStyle w:val="Header0"/>
        <w:widowControl w:val="0"/>
        <w:ind w:firstLine="0"/>
        <w:jc w:val="center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>РЕШЕНИЕ № 249</w:t>
      </w:r>
    </w:p>
    <w:p w:rsidR="000A73A9" w:rsidRDefault="000A73A9">
      <w:pPr>
        <w:widowControl w:val="0"/>
        <w:rPr>
          <w:rFonts w:ascii="Liberation Serif" w:hAnsi="Liberation Serif"/>
          <w:b/>
          <w:bCs/>
          <w:sz w:val="20"/>
          <w:szCs w:val="20"/>
        </w:rPr>
      </w:pPr>
    </w:p>
    <w:p w:rsidR="000A73A9" w:rsidRDefault="00FC0413">
      <w:pPr>
        <w:pStyle w:val="Header0"/>
        <w:widowControl w:val="0"/>
        <w:ind w:firstLine="0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>22.06.2023                                                                                  г. Новый Уренгой</w:t>
      </w:r>
    </w:p>
    <w:p w:rsidR="000A73A9" w:rsidRDefault="000A73A9">
      <w:pPr>
        <w:pStyle w:val="Header0"/>
        <w:widowControl w:val="0"/>
        <w:rPr>
          <w:rFonts w:ascii="Liberation Serif" w:hAnsi="Liberation Serif"/>
          <w:b w:val="0"/>
          <w:bCs w:val="0"/>
          <w:sz w:val="24"/>
          <w:szCs w:val="24"/>
        </w:rPr>
      </w:pPr>
    </w:p>
    <w:p w:rsidR="000A73A9" w:rsidRDefault="000A73A9"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0A73A9" w:rsidRDefault="00FC041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награждении почетной грамотой Городской Думы </w:t>
      </w:r>
    </w:p>
    <w:p w:rsidR="000A73A9" w:rsidRDefault="00FC041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муниципального образования город Новый Уренгой</w:t>
      </w:r>
    </w:p>
    <w:p w:rsidR="000A73A9" w:rsidRDefault="000A73A9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73A9" w:rsidRDefault="000A73A9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73A9" w:rsidRDefault="000A73A9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erif" w:hAnsi="Liberation Serif" w:cs="Liberation Serif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заключением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комиссии по Регламенту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и депутатской этике Городской Думы муниципального образования город Новый Уренгой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 целесообразности представления претендентов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к награждению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почетной грамотой Городской Думы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муниципальногообразования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город Новый Уренгой, р</w:t>
      </w:r>
      <w:r>
        <w:rPr>
          <w:rFonts w:ascii="Liberation Serif" w:hAnsi="Liberation Serif" w:cs="Liberation Serif"/>
          <w:sz w:val="28"/>
          <w:szCs w:val="28"/>
        </w:rPr>
        <w:t>уководствуясь Уставом муниципальн</w:t>
      </w:r>
      <w:r>
        <w:rPr>
          <w:rFonts w:ascii="Liberation Serif" w:hAnsi="Liberation Serif" w:cs="Liberation Serif"/>
          <w:sz w:val="28"/>
          <w:szCs w:val="28"/>
        </w:rPr>
        <w:t>ого образования город Новый Уренгой, Городская Дума муниципального образования город Новый Уренгой</w:t>
      </w:r>
    </w:p>
    <w:p w:rsidR="000A73A9" w:rsidRDefault="000A73A9">
      <w:pPr>
        <w:pStyle w:val="ConsPlusTitle"/>
        <w:ind w:firstLine="720"/>
        <w:rPr>
          <w:rFonts w:ascii="Liberation Serif" w:hAnsi="Liberation Serif" w:cs="Liberation Serif"/>
          <w:b w:val="0"/>
          <w:sz w:val="28"/>
          <w:szCs w:val="28"/>
        </w:rPr>
      </w:pPr>
    </w:p>
    <w:p w:rsidR="000A73A9" w:rsidRDefault="00FC0413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РЕШИЛА:</w:t>
      </w:r>
    </w:p>
    <w:p w:rsidR="000A73A9" w:rsidRDefault="000A73A9">
      <w:pPr>
        <w:rPr>
          <w:rFonts w:ascii="Liberation Serif" w:hAnsi="Liberation Serif" w:cs="Liberation Serif"/>
          <w:sz w:val="28"/>
          <w:szCs w:val="28"/>
        </w:rPr>
      </w:pP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1.1. За продолжительную безупречную работу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с профессиональным праздником – Днем строителя Пастухову Валентину Дмитриевну, ведущего бухгалтера-финансиста расчетного отдела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Уренгойдорстрой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».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1.2. За культурно-просветительскую, благотворительную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обществен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ную деятельность на территории муниципального образования город Новый Уренгой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eastAsia="Liberation Serif" w:hAnsi="Liberation Serif" w:cs="Liberation Serif"/>
          <w:sz w:val="28"/>
        </w:rPr>
        <w:t>празднованием Дня города Новый Уренгой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Бескоровайную Оксану Александровну, педагога дополнительного образования муниципального бюджетного образовательного учреждения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дополнительного образования Городской Дворец творчества «Академия талантов».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1.3. 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За </w:t>
      </w:r>
      <w:r>
        <w:rPr>
          <w:rFonts w:ascii="Liberation Serif" w:hAnsi="Liberation Serif" w:cs="Liberation Serif"/>
          <w:sz w:val="28"/>
          <w:szCs w:val="28"/>
        </w:rPr>
        <w:t>продолжительную безупречную работу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активное участие </w:t>
      </w:r>
      <w:r>
        <w:rPr>
          <w:rFonts w:ascii="Liberation Serif" w:hAnsi="Liberation Serif" w:cs="Liberation Serif"/>
          <w:sz w:val="28"/>
          <w:szCs w:val="28"/>
        </w:rPr>
        <w:br/>
        <w:t>в обеспечении деятельности органов и должностных лиц местного самоуправления, добросовестную муниципальную службу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с </w:t>
      </w:r>
      <w:r>
        <w:rPr>
          <w:rFonts w:ascii="Liberation Serif" w:eastAsia="Liberation Serif" w:hAnsi="Liberation Serif" w:cs="Liberation Serif"/>
          <w:sz w:val="28"/>
        </w:rPr>
        <w:t>празднованием Дня города Новый Уренгой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0A73A9" w:rsidRDefault="00FC0413">
      <w:pPr>
        <w:numPr>
          <w:ilvl w:val="12"/>
          <w:numId w:val="0"/>
        </w:num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Молчанову Наталию Владимировну, главного специалиста отдела </w:t>
      </w:r>
      <w:r>
        <w:rPr>
          <w:rFonts w:ascii="Liberation Serif" w:hAnsi="Liberation Serif" w:cs="Liberation Serif"/>
          <w:sz w:val="28"/>
          <w:szCs w:val="28"/>
        </w:rPr>
        <w:br/>
        <w:t>по развитию местного самоуправления Управления по местному самоуправлению и общественным отношениям Департамента внутренней политики Администрац</w:t>
      </w:r>
      <w:r>
        <w:rPr>
          <w:rFonts w:ascii="Liberation Serif" w:hAnsi="Liberation Serif" w:cs="Liberation Serif"/>
          <w:sz w:val="28"/>
          <w:szCs w:val="28"/>
        </w:rPr>
        <w:t>ии города Новый Уренгой</w:t>
      </w:r>
      <w:r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0A73A9" w:rsidRDefault="00FC0413">
      <w:pPr>
        <w:numPr>
          <w:ilvl w:val="12"/>
          <w:numId w:val="0"/>
        </w:num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Мурзину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Ксению Викторовну, заместителя начальника Контрольно-правового департамента Администрации города Новый Уренгой;</w:t>
      </w:r>
    </w:p>
    <w:p w:rsidR="000A73A9" w:rsidRDefault="00FC0413">
      <w:pPr>
        <w:numPr>
          <w:ilvl w:val="12"/>
          <w:numId w:val="0"/>
        </w:num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Пержа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Светлану Алексеевну, главного специалиста отдела </w:t>
      </w:r>
      <w:r>
        <w:rPr>
          <w:rFonts w:ascii="Liberation Serif" w:hAnsi="Liberation Serif" w:cs="Liberation Serif"/>
          <w:sz w:val="28"/>
          <w:szCs w:val="28"/>
        </w:rPr>
        <w:br/>
        <w:t>по развитию местного самоуправления Управления по м</w:t>
      </w:r>
      <w:r>
        <w:rPr>
          <w:rFonts w:ascii="Liberation Serif" w:hAnsi="Liberation Serif" w:cs="Liberation Serif"/>
          <w:sz w:val="28"/>
          <w:szCs w:val="28"/>
        </w:rPr>
        <w:t>естному самоуправлению и общественным отношениям Департамента внутренней политики Администрации города Новый Уренгой</w:t>
      </w:r>
      <w:r>
        <w:rPr>
          <w:rFonts w:ascii="Liberation Serif" w:hAnsi="Liberation Serif" w:cs="Liberation Serif"/>
        </w:rPr>
        <w:t>.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1.4. За продолжительную безупречную работу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профессиональным праздником – Днем воспитателя и всех дошкольных работников:</w:t>
      </w:r>
    </w:p>
    <w:p w:rsidR="000A73A9" w:rsidRDefault="00FC0413">
      <w:pPr>
        <w:ind w:firstLine="708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Курмангулову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Медине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Маультовну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воспитателя муниципального автономного дошкольного образовательного учреждения «ДС «Непоседы»;</w:t>
      </w:r>
    </w:p>
    <w:p w:rsidR="000A73A9" w:rsidRDefault="00FC0413">
      <w:pPr>
        <w:ind w:firstLine="708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Нечту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Людмилу Михайловну, воспитателя муниципального бюджетного дошкольного образовательного учреждения «ДС «Руслан»;</w:t>
      </w:r>
    </w:p>
    <w:p w:rsidR="000A73A9" w:rsidRDefault="00FC0413">
      <w:pPr>
        <w:ind w:firstLine="708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Овчар</w:t>
      </w:r>
      <w:r>
        <w:rPr>
          <w:rFonts w:ascii="Liberation Serif" w:eastAsia="Liberation Serif" w:hAnsi="Liberation Serif" w:cs="Liberation Serif"/>
          <w:sz w:val="28"/>
          <w:szCs w:val="28"/>
        </w:rPr>
        <w:t>енко Татьяну Николаевну, воспитателя муниципального автономного дошкольного образовательного учреждения «ДС «Ручеек»;</w:t>
      </w:r>
    </w:p>
    <w:p w:rsidR="000A73A9" w:rsidRDefault="00FC0413">
      <w:pPr>
        <w:ind w:firstLine="708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Пивоварову Людмилу Ивановну, воспитателя муниципального автономного дошкольного образовательного учреждения «Центр развития ребенка «Умк</w:t>
      </w:r>
      <w:r>
        <w:rPr>
          <w:rFonts w:ascii="Liberation Serif" w:eastAsia="Liberation Serif" w:hAnsi="Liberation Serif" w:cs="Liberation Serif"/>
          <w:sz w:val="28"/>
          <w:szCs w:val="28"/>
        </w:rPr>
        <w:t>а».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 Департаменту 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0A73A9" w:rsidRDefault="00FC0413">
      <w:pPr>
        <w:ind w:firstLine="708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3. Опубликовать настоящее решение в газете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Севера».</w:t>
      </w:r>
    </w:p>
    <w:p w:rsidR="000A73A9" w:rsidRDefault="00FC0413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</w:t>
      </w:r>
      <w:r>
        <w:rPr>
          <w:rFonts w:ascii="Liberation Serif" w:eastAsia="Liberation Serif" w:hAnsi="Liberation Serif" w:cs="Liberation Serif"/>
          <w:sz w:val="28"/>
          <w:szCs w:val="28"/>
        </w:rPr>
        <w:t> 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Разместить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настоящее решение на официальном сайте Городской Думы муниципального образования город Новый Уренгой в сети Интернет.</w:t>
      </w:r>
    </w:p>
    <w:p w:rsidR="000A73A9" w:rsidRDefault="00FC041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5. Решение вступает в силу со дня его принятия.</w:t>
      </w:r>
    </w:p>
    <w:p w:rsidR="000A73A9" w:rsidRDefault="000A73A9">
      <w:pPr>
        <w:rPr>
          <w:rFonts w:ascii="Liberation Serif" w:hAnsi="Liberation Serif" w:cs="Liberation Serif"/>
          <w:sz w:val="28"/>
          <w:szCs w:val="28"/>
        </w:rPr>
      </w:pPr>
    </w:p>
    <w:p w:rsidR="000A73A9" w:rsidRDefault="000A73A9">
      <w:pPr>
        <w:rPr>
          <w:rFonts w:ascii="Liberation Serif" w:hAnsi="Liberation Serif" w:cs="Liberation Serif"/>
          <w:sz w:val="28"/>
          <w:szCs w:val="28"/>
        </w:rPr>
      </w:pPr>
    </w:p>
    <w:p w:rsidR="000A73A9" w:rsidRDefault="000A73A9">
      <w:pPr>
        <w:rPr>
          <w:rFonts w:ascii="Liberation Serif" w:hAnsi="Liberation Serif" w:cs="Liberation Serif"/>
          <w:sz w:val="28"/>
          <w:szCs w:val="28"/>
        </w:rPr>
      </w:pPr>
    </w:p>
    <w:p w:rsidR="000A73A9" w:rsidRDefault="00FC0413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Председатель Городской Думы                                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П.М.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Шумова</w:t>
      </w:r>
      <w:proofErr w:type="spellEnd"/>
    </w:p>
    <w:p w:rsidR="000A73A9" w:rsidRDefault="000A73A9">
      <w:pPr>
        <w:ind w:firstLine="0"/>
        <w:rPr>
          <w:rFonts w:ascii="Liberation Serif" w:hAnsi="Liberation Serif" w:cs="Liberation Serif"/>
          <w:sz w:val="28"/>
          <w:szCs w:val="28"/>
        </w:rPr>
      </w:pPr>
    </w:p>
    <w:sectPr w:rsidR="000A73A9" w:rsidSect="000A73A9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A9" w:rsidRDefault="00FC0413">
      <w:r>
        <w:separator/>
      </w:r>
    </w:p>
  </w:endnote>
  <w:endnote w:type="continuationSeparator" w:id="1">
    <w:p w:rsidR="000A73A9" w:rsidRDefault="00FC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A9" w:rsidRDefault="00FC0413">
      <w:r>
        <w:separator/>
      </w:r>
    </w:p>
  </w:footnote>
  <w:footnote w:type="continuationSeparator" w:id="1">
    <w:p w:rsidR="000A73A9" w:rsidRDefault="00FC0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A9" w:rsidRDefault="000A73A9">
    <w:pPr>
      <w:pStyle w:val="Header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 w:rsidR="00FC0413">
      <w:rPr>
        <w:rFonts w:ascii="Liberation Serif" w:hAnsi="Liberation Serif"/>
        <w:b w:val="0"/>
      </w:rPr>
      <w:instrText xml:space="preserve"> PAGE   \* MERGEFORMAT </w:instrText>
    </w:r>
    <w:r w:rsidR="00FC0413">
      <w:rPr>
        <w:rFonts w:ascii="Liberation Serif" w:hAnsi="Liberation Serif"/>
        <w:b w:val="0"/>
      </w:rPr>
      <w:fldChar w:fldCharType="separate"/>
    </w:r>
    <w:r w:rsidR="00FC0413">
      <w:rPr>
        <w:rFonts w:ascii="Liberation Serif" w:hAnsi="Liberation Serif"/>
        <w:b w:val="0"/>
        <w:noProof/>
      </w:rPr>
      <w:t>2</w:t>
    </w:r>
    <w:r>
      <w:rPr>
        <w:rFonts w:ascii="Liberation Serif" w:hAnsi="Liberation Serif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B9E"/>
    <w:multiLevelType w:val="hybridMultilevel"/>
    <w:tmpl w:val="C106AF14"/>
    <w:lvl w:ilvl="0" w:tplc="1944B4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429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089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BCD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CB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2C8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640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69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C8BE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53325A"/>
    <w:multiLevelType w:val="hybridMultilevel"/>
    <w:tmpl w:val="DACA2146"/>
    <w:lvl w:ilvl="0" w:tplc="031A47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51CF0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4A8B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41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14F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E1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3CB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AF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344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0370DE"/>
    <w:multiLevelType w:val="hybridMultilevel"/>
    <w:tmpl w:val="8C96B9D6"/>
    <w:lvl w:ilvl="0" w:tplc="0008AF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B87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9A9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14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840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0C21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300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7AD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6A20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AA16F5C"/>
    <w:multiLevelType w:val="hybridMultilevel"/>
    <w:tmpl w:val="F9DAB5FC"/>
    <w:lvl w:ilvl="0" w:tplc="385A21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4AC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D81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FC8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A445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90B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FC2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82A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C5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2953E8"/>
    <w:multiLevelType w:val="hybridMultilevel"/>
    <w:tmpl w:val="6BB8D04C"/>
    <w:lvl w:ilvl="0" w:tplc="818E8A5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12CEE7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5F25B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F5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36A8C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1C443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E479C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A441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0873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F6447F"/>
    <w:multiLevelType w:val="hybridMultilevel"/>
    <w:tmpl w:val="105CE3D6"/>
    <w:lvl w:ilvl="0" w:tplc="42FE74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141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5670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B83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F84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2CB0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8A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C52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49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43B3E02"/>
    <w:multiLevelType w:val="hybridMultilevel"/>
    <w:tmpl w:val="0A908C20"/>
    <w:lvl w:ilvl="0" w:tplc="1DD6E2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B882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AE6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9C6C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B080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683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18A7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49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881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582501E"/>
    <w:multiLevelType w:val="hybridMultilevel"/>
    <w:tmpl w:val="9042A596"/>
    <w:lvl w:ilvl="0" w:tplc="13761A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907C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404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7EC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A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E45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629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6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8E7F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EA0676"/>
    <w:multiLevelType w:val="hybridMultilevel"/>
    <w:tmpl w:val="0A1E6E76"/>
    <w:lvl w:ilvl="0" w:tplc="2E583E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FE9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065F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5A6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5C0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24B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FA2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07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CEF7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9FA2EDC"/>
    <w:multiLevelType w:val="hybridMultilevel"/>
    <w:tmpl w:val="D59EBBCA"/>
    <w:lvl w:ilvl="0" w:tplc="E5D49E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6E9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E0C7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502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3E67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2CA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427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D04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5C2C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BE71FFD"/>
    <w:multiLevelType w:val="hybridMultilevel"/>
    <w:tmpl w:val="B6DC8300"/>
    <w:lvl w:ilvl="0" w:tplc="2E2EF5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A7CF9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C608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726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F29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63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614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D6DC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161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F110724"/>
    <w:multiLevelType w:val="hybridMultilevel"/>
    <w:tmpl w:val="476EBB88"/>
    <w:lvl w:ilvl="0" w:tplc="D68439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EA4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22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EB8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2E0F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E23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63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307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9217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1F9F445D"/>
    <w:multiLevelType w:val="hybridMultilevel"/>
    <w:tmpl w:val="D4B2526E"/>
    <w:lvl w:ilvl="0" w:tplc="9EE41E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002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5EC5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22C3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0A2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4C3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161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EC9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C80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CEB7D83"/>
    <w:multiLevelType w:val="hybridMultilevel"/>
    <w:tmpl w:val="DE7238C4"/>
    <w:lvl w:ilvl="0" w:tplc="1868AF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C2F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83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8EFA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7E3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565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E4D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C49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C6F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1209C8"/>
    <w:multiLevelType w:val="hybridMultilevel"/>
    <w:tmpl w:val="02BE9B60"/>
    <w:lvl w:ilvl="0" w:tplc="47944A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04E5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E47E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CA8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05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D4A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8C4C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400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CB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C195A05"/>
    <w:multiLevelType w:val="hybridMultilevel"/>
    <w:tmpl w:val="5686D38A"/>
    <w:lvl w:ilvl="0" w:tplc="E82C7D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CC5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AAEF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AAB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4A0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524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DED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641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0D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EA90DAE"/>
    <w:multiLevelType w:val="hybridMultilevel"/>
    <w:tmpl w:val="E072FA84"/>
    <w:lvl w:ilvl="0" w:tplc="5868FF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A0C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7E9D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AC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6AC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204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543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A6CD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34C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0A24340"/>
    <w:multiLevelType w:val="hybridMultilevel"/>
    <w:tmpl w:val="6E6E060C"/>
    <w:lvl w:ilvl="0" w:tplc="4588DB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96D4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5C6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AA8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E89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56EB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742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528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430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1743608"/>
    <w:multiLevelType w:val="hybridMultilevel"/>
    <w:tmpl w:val="3F1EEE1C"/>
    <w:lvl w:ilvl="0" w:tplc="703AF0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285C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76C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02C8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38C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AC7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10E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F69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6C6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32822C3"/>
    <w:multiLevelType w:val="hybridMultilevel"/>
    <w:tmpl w:val="80D845EA"/>
    <w:lvl w:ilvl="0" w:tplc="A54850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5250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96F5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86B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C2DA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00B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B85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E0F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2A5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053118"/>
    <w:multiLevelType w:val="hybridMultilevel"/>
    <w:tmpl w:val="2544EE20"/>
    <w:lvl w:ilvl="0" w:tplc="C52262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368C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540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100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BE8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ACF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4E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60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C92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F8F6600"/>
    <w:multiLevelType w:val="hybridMultilevel"/>
    <w:tmpl w:val="C6CCFFEE"/>
    <w:lvl w:ilvl="0" w:tplc="0AC46D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E0E2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5CFA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6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D80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7CED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36C8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D44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EB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2BE7800"/>
    <w:multiLevelType w:val="hybridMultilevel"/>
    <w:tmpl w:val="C5E68D6E"/>
    <w:lvl w:ilvl="0" w:tplc="4FB2C6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585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5EA4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B4A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D6A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02F0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2EF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9EA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282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4837FFA"/>
    <w:multiLevelType w:val="hybridMultilevel"/>
    <w:tmpl w:val="5CF69E46"/>
    <w:lvl w:ilvl="0" w:tplc="8F728556">
      <w:start w:val="1"/>
      <w:numFmt w:val="decimal"/>
      <w:lvlText w:val="%1."/>
      <w:lvlJc w:val="left"/>
    </w:lvl>
    <w:lvl w:ilvl="1" w:tplc="DE283960">
      <w:numFmt w:val="none"/>
      <w:lvlText w:val=""/>
      <w:lvlJc w:val="left"/>
      <w:pPr>
        <w:tabs>
          <w:tab w:val="num" w:pos="360"/>
        </w:tabs>
      </w:pPr>
    </w:lvl>
    <w:lvl w:ilvl="2" w:tplc="8D6AAB10">
      <w:start w:val="1"/>
      <w:numFmt w:val="lowerRoman"/>
      <w:lvlText w:val="%3."/>
      <w:lvlJc w:val="right"/>
      <w:pPr>
        <w:ind w:left="2160" w:hanging="180"/>
      </w:pPr>
    </w:lvl>
    <w:lvl w:ilvl="3" w:tplc="2F68295E">
      <w:start w:val="1"/>
      <w:numFmt w:val="decimal"/>
      <w:lvlText w:val="%4."/>
      <w:lvlJc w:val="left"/>
      <w:pPr>
        <w:ind w:left="2880" w:hanging="360"/>
      </w:pPr>
    </w:lvl>
    <w:lvl w:ilvl="4" w:tplc="4DB8F842">
      <w:start w:val="1"/>
      <w:numFmt w:val="lowerLetter"/>
      <w:lvlText w:val="%5."/>
      <w:lvlJc w:val="left"/>
      <w:pPr>
        <w:ind w:left="3600" w:hanging="360"/>
      </w:pPr>
    </w:lvl>
    <w:lvl w:ilvl="5" w:tplc="9AB81BF2">
      <w:start w:val="1"/>
      <w:numFmt w:val="lowerRoman"/>
      <w:lvlText w:val="%6."/>
      <w:lvlJc w:val="right"/>
      <w:pPr>
        <w:ind w:left="4320" w:hanging="180"/>
      </w:pPr>
    </w:lvl>
    <w:lvl w:ilvl="6" w:tplc="7EB204A0">
      <w:start w:val="1"/>
      <w:numFmt w:val="decimal"/>
      <w:lvlText w:val="%7."/>
      <w:lvlJc w:val="left"/>
      <w:pPr>
        <w:ind w:left="5040" w:hanging="360"/>
      </w:pPr>
    </w:lvl>
    <w:lvl w:ilvl="7" w:tplc="D2D4D016">
      <w:start w:val="1"/>
      <w:numFmt w:val="lowerLetter"/>
      <w:lvlText w:val="%8."/>
      <w:lvlJc w:val="left"/>
      <w:pPr>
        <w:ind w:left="5760" w:hanging="360"/>
      </w:pPr>
    </w:lvl>
    <w:lvl w:ilvl="8" w:tplc="629C87F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73991"/>
    <w:multiLevelType w:val="hybridMultilevel"/>
    <w:tmpl w:val="494EC65C"/>
    <w:lvl w:ilvl="0" w:tplc="4E4E66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A28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96B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3055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E6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8210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225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20F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BC49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3711F13"/>
    <w:multiLevelType w:val="hybridMultilevel"/>
    <w:tmpl w:val="AF96B2B0"/>
    <w:lvl w:ilvl="0" w:tplc="C03A29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28E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AC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64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184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4000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188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CED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E88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5BB768D"/>
    <w:multiLevelType w:val="hybridMultilevel"/>
    <w:tmpl w:val="9650FD98"/>
    <w:lvl w:ilvl="0" w:tplc="5C56C2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BC2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50E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4A16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4C2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E88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4AC8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2EA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CD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5E669F9"/>
    <w:multiLevelType w:val="hybridMultilevel"/>
    <w:tmpl w:val="95846D00"/>
    <w:lvl w:ilvl="0" w:tplc="2A9049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72C8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20A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4A7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006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8C3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7A3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88F6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1295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7D05AB5"/>
    <w:multiLevelType w:val="hybridMultilevel"/>
    <w:tmpl w:val="2E724364"/>
    <w:lvl w:ilvl="0" w:tplc="A04617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DAE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FC7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DA4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2800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22B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6F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B60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F6F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7E3C78"/>
    <w:multiLevelType w:val="hybridMultilevel"/>
    <w:tmpl w:val="F7BA5A76"/>
    <w:lvl w:ilvl="0" w:tplc="B2C4BA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9E3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EA14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64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86A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2CC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AB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60B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E471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0FF2CB3"/>
    <w:multiLevelType w:val="hybridMultilevel"/>
    <w:tmpl w:val="3662BADC"/>
    <w:lvl w:ilvl="0" w:tplc="1AC674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281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6F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888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489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E01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7E1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4AB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FE7C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30B4D78"/>
    <w:multiLevelType w:val="hybridMultilevel"/>
    <w:tmpl w:val="94783F92"/>
    <w:lvl w:ilvl="0" w:tplc="59D22F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885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109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CF3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A4A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CE8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2A7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4C0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D6A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3642481"/>
    <w:multiLevelType w:val="hybridMultilevel"/>
    <w:tmpl w:val="413AC79E"/>
    <w:lvl w:ilvl="0" w:tplc="B186F9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F84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AAB4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265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6C8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58E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1E8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03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16D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6E33427"/>
    <w:multiLevelType w:val="hybridMultilevel"/>
    <w:tmpl w:val="EBE8B808"/>
    <w:lvl w:ilvl="0" w:tplc="A8C2C1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D4C5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BCED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5EED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38D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924D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4D5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8A3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6A5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77E670B"/>
    <w:multiLevelType w:val="hybridMultilevel"/>
    <w:tmpl w:val="6EBEF2FE"/>
    <w:lvl w:ilvl="0" w:tplc="9A30888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6D4F9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1AD5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CB08E6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18E0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4621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BD2B8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C29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E9879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5">
    <w:nsid w:val="7C8F5F11"/>
    <w:multiLevelType w:val="hybridMultilevel"/>
    <w:tmpl w:val="C2688C3E"/>
    <w:lvl w:ilvl="0" w:tplc="9F8407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3A34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A27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4F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A84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1C6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00D0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A7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C43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F8D0D2D"/>
    <w:multiLevelType w:val="hybridMultilevel"/>
    <w:tmpl w:val="4CB2C54A"/>
    <w:lvl w:ilvl="0" w:tplc="2098D1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78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F6E3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6CD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729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6E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EC0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C30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0E4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4"/>
  </w:num>
  <w:num w:numId="2">
    <w:abstractNumId w:val="29"/>
  </w:num>
  <w:num w:numId="3">
    <w:abstractNumId w:val="13"/>
  </w:num>
  <w:num w:numId="4">
    <w:abstractNumId w:val="11"/>
  </w:num>
  <w:num w:numId="5">
    <w:abstractNumId w:val="30"/>
  </w:num>
  <w:num w:numId="6">
    <w:abstractNumId w:val="22"/>
  </w:num>
  <w:num w:numId="7">
    <w:abstractNumId w:val="24"/>
  </w:num>
  <w:num w:numId="8">
    <w:abstractNumId w:val="15"/>
  </w:num>
  <w:num w:numId="9">
    <w:abstractNumId w:val="31"/>
  </w:num>
  <w:num w:numId="10">
    <w:abstractNumId w:val="16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33"/>
  </w:num>
  <w:num w:numId="18">
    <w:abstractNumId w:val="12"/>
  </w:num>
  <w:num w:numId="19">
    <w:abstractNumId w:val="28"/>
  </w:num>
  <w:num w:numId="20">
    <w:abstractNumId w:val="19"/>
  </w:num>
  <w:num w:numId="21">
    <w:abstractNumId w:val="27"/>
  </w:num>
  <w:num w:numId="22">
    <w:abstractNumId w:val="26"/>
  </w:num>
  <w:num w:numId="23">
    <w:abstractNumId w:val="4"/>
  </w:num>
  <w:num w:numId="24">
    <w:abstractNumId w:val="21"/>
  </w:num>
  <w:num w:numId="25">
    <w:abstractNumId w:val="3"/>
  </w:num>
  <w:num w:numId="26">
    <w:abstractNumId w:val="6"/>
  </w:num>
  <w:num w:numId="27">
    <w:abstractNumId w:val="5"/>
  </w:num>
  <w:num w:numId="28">
    <w:abstractNumId w:val="35"/>
  </w:num>
  <w:num w:numId="29">
    <w:abstractNumId w:val="0"/>
  </w:num>
  <w:num w:numId="30">
    <w:abstractNumId w:val="17"/>
  </w:num>
  <w:num w:numId="31">
    <w:abstractNumId w:val="2"/>
  </w:num>
  <w:num w:numId="32">
    <w:abstractNumId w:val="25"/>
  </w:num>
  <w:num w:numId="33">
    <w:abstractNumId w:val="36"/>
  </w:num>
  <w:num w:numId="34">
    <w:abstractNumId w:val="10"/>
  </w:num>
  <w:num w:numId="35">
    <w:abstractNumId w:val="23"/>
  </w:num>
  <w:num w:numId="36">
    <w:abstractNumId w:val="2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3A9"/>
    <w:rsid w:val="000A73A9"/>
    <w:rsid w:val="00FC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3A9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A73A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A73A9"/>
    <w:rPr>
      <w:sz w:val="24"/>
      <w:szCs w:val="24"/>
    </w:rPr>
  </w:style>
  <w:style w:type="character" w:customStyle="1" w:styleId="QuoteChar">
    <w:name w:val="Quote Char"/>
    <w:link w:val="2"/>
    <w:uiPriority w:val="29"/>
    <w:rsid w:val="000A73A9"/>
    <w:rPr>
      <w:i/>
    </w:rPr>
  </w:style>
  <w:style w:type="character" w:customStyle="1" w:styleId="IntenseQuoteChar">
    <w:name w:val="Intense Quote Char"/>
    <w:link w:val="a5"/>
    <w:uiPriority w:val="30"/>
    <w:rsid w:val="000A73A9"/>
    <w:rPr>
      <w:i/>
    </w:rPr>
  </w:style>
  <w:style w:type="character" w:customStyle="1" w:styleId="FootnoteTextChar">
    <w:name w:val="Footnote Text Char"/>
    <w:link w:val="a6"/>
    <w:uiPriority w:val="99"/>
    <w:rsid w:val="000A73A9"/>
    <w:rPr>
      <w:sz w:val="18"/>
    </w:rPr>
  </w:style>
  <w:style w:type="character" w:customStyle="1" w:styleId="EndnoteTextChar">
    <w:name w:val="Endnote Text Char"/>
    <w:link w:val="a7"/>
    <w:uiPriority w:val="99"/>
    <w:rsid w:val="000A73A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A73A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A73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73A9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0A73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73A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A73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73A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A73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73A9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0A73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73A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A73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73A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A73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73A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A73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73A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A73A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A73A9"/>
    <w:pPr>
      <w:ind w:left="720"/>
      <w:contextualSpacing/>
    </w:pPr>
  </w:style>
  <w:style w:type="paragraph" w:styleId="a9">
    <w:name w:val="No Spacing"/>
    <w:uiPriority w:val="1"/>
    <w:qFormat/>
    <w:rsid w:val="000A73A9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0A73A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0A73A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A73A9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0A73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73A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0A73A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A73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0A73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73A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A73A9"/>
  </w:style>
  <w:style w:type="paragraph" w:customStyle="1" w:styleId="Footer">
    <w:name w:val="Footer"/>
    <w:basedOn w:val="a"/>
    <w:link w:val="CaptionChar"/>
    <w:uiPriority w:val="99"/>
    <w:unhideWhenUsed/>
    <w:rsid w:val="000A73A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73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73A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A73A9"/>
  </w:style>
  <w:style w:type="table" w:styleId="ad">
    <w:name w:val="Table Grid"/>
    <w:basedOn w:val="a1"/>
    <w:rsid w:val="000A73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73A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73A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A73A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73A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73A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73A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0A73A9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0A73A9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0A73A9"/>
    <w:rPr>
      <w:sz w:val="18"/>
    </w:rPr>
  </w:style>
  <w:style w:type="character" w:styleId="af0">
    <w:name w:val="footnote reference"/>
    <w:uiPriority w:val="99"/>
    <w:unhideWhenUsed/>
    <w:rsid w:val="000A73A9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0A73A9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0A73A9"/>
    <w:rPr>
      <w:sz w:val="20"/>
    </w:rPr>
  </w:style>
  <w:style w:type="character" w:styleId="af2">
    <w:name w:val="endnote reference"/>
    <w:uiPriority w:val="99"/>
    <w:semiHidden/>
    <w:unhideWhenUsed/>
    <w:rsid w:val="000A73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73A9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0A73A9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A73A9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A73A9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A73A9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A73A9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A73A9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A73A9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A73A9"/>
    <w:pPr>
      <w:spacing w:after="57"/>
      <w:ind w:left="2268" w:firstLine="0"/>
    </w:pPr>
  </w:style>
  <w:style w:type="paragraph" w:styleId="af3">
    <w:name w:val="TOC Heading"/>
    <w:uiPriority w:val="39"/>
    <w:unhideWhenUsed/>
    <w:rsid w:val="000A73A9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A73A9"/>
  </w:style>
  <w:style w:type="paragraph" w:customStyle="1" w:styleId="ConsPlusTitle">
    <w:name w:val="ConsPlusTitle"/>
    <w:rsid w:val="000A73A9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0A73A9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0A73A9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0A7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0A73A9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0A7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7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0A73A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0A73A9"/>
    <w:rPr>
      <w:sz w:val="24"/>
      <w:szCs w:val="24"/>
    </w:rPr>
  </w:style>
  <w:style w:type="paragraph" w:customStyle="1" w:styleId="ConsPlusNormal">
    <w:name w:val="ConsPlusNormal"/>
    <w:rsid w:val="000A73A9"/>
    <w:rPr>
      <w:rFonts w:ascii="Arial" w:hAnsi="Arial"/>
    </w:rPr>
  </w:style>
  <w:style w:type="paragraph" w:customStyle="1" w:styleId="BespokeBasic">
    <w:name w:val="Bespoke Basic"/>
    <w:qFormat/>
    <w:rsid w:val="000A73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UCvaVQtP0TwFPLhxq8O6bVvIP+8vcz4Seq0GGUIr6ik=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H2aVhniUlDNHmt2ck5HaSTtBN1ao60YaClifkxeVy3By8er2DPVZsyVFo5DZ1Z7w
QBn5IADzG55Gj4/DX+kM2A==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NIDqDej/j/qWAMw8U5+kl8HOD00=</DigestValue>
      </Reference>
      <Reference URI="/word/endnotes.xml?ContentType=application/vnd.openxmlformats-officedocument.wordprocessingml.endnotes+xml">
        <DigestMethod Algorithm="http://www.w3.org/2000/09/xmldsig#sha1"/>
        <DigestValue>REVrFgc1b3CEQcPL0QNAHzbv7kQ=</DigestValue>
      </Reference>
      <Reference URI="/word/fontTable.xml?ContentType=application/vnd.openxmlformats-officedocument.wordprocessingml.fontTable+xml">
        <DigestMethod Algorithm="http://www.w3.org/2000/09/xmldsig#sha1"/>
        <DigestValue>tjRiWlcSS1HpyeCfPAS3mbGfyTM=</DigestValue>
      </Reference>
      <Reference URI="/word/footnotes.xml?ContentType=application/vnd.openxmlformats-officedocument.wordprocessingml.footnotes+xml">
        <DigestMethod Algorithm="http://www.w3.org/2000/09/xmldsig#sha1"/>
        <DigestValue>3WRQsFnWkImwVlasd+GSUVFtpHM=</DigestValue>
      </Reference>
      <Reference URI="/word/header1.xml?ContentType=application/vnd.openxmlformats-officedocument.wordprocessingml.header+xml">
        <DigestMethod Algorithm="http://www.w3.org/2000/09/xmldsig#sha1"/>
        <DigestValue>/ZOiQo2T2e+a/Se9toKcq32Smok=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bvXNSfUSyZO3GkG6RWOLiM2xJDY=</DigestValue>
      </Reference>
      <Reference URI="/word/settings.xml?ContentType=application/vnd.openxmlformats-officedocument.wordprocessingml.settings+xml">
        <DigestMethod Algorithm="http://www.w3.org/2000/09/xmldsig#sha1"/>
        <DigestValue>MT/jnT7d814cDbH5+o1NWnJlK1c=</DigestValue>
      </Reference>
      <Reference URI="/word/styles.xml?ContentType=application/vnd.openxmlformats-officedocument.wordprocessingml.styles+xml">
        <DigestMethod Algorithm="http://www.w3.org/2000/09/xmldsig#sha1"/>
        <DigestValue>CQSXvNKQ+1PJIMCjOZSEnqa/4gM=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2023-06-23T06:31:41Z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>HP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22</cp:revision>
  <dcterms:created xsi:type="dcterms:W3CDTF">2023-02-14T06:53:00Z</dcterms:created>
  <dcterms:modified xsi:type="dcterms:W3CDTF">2023-06-23T06:31:00Z</dcterms:modified>
</cp:coreProperties>
</file>