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77"/>
        <w:ind w:firstLine="0"/>
        <w:jc w:val="center"/>
        <w:rPr>
          <w:rFonts w:ascii="Liberation Serif" w:hAnsi="Liberation Serif"/>
        </w:rPr>
        <w:outlineLvl w:val="0"/>
      </w:pPr>
      <w:r>
        <w:rPr>
          <w:rFonts w:ascii="Liberation Serif" w:hAnsi="Liberation Serif" w:eastAsia="Liberation Serif" w:cs="Liberation Serif"/>
        </w:rPr>
      </w:r>
      <w:r>
        <w:rPr>
          <w:rFonts w:ascii="Liberation Serif" w:hAnsi="Liberation Serif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57225" cy="76200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572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75pt;height:60.00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Liberation Serif" w:hAnsi="Liberation Serif"/>
        </w:rPr>
      </w:r>
      <w:r>
        <w:rPr>
          <w:rFonts w:ascii="Liberation Serif" w:hAnsi="Liberation Serif"/>
        </w:rPr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60" w:type="dxa"/>
            <w:textDirection w:val="lrTb"/>
            <w:noWrap w:val="false"/>
          </w:tcPr>
          <w:p>
            <w:pPr>
              <w:pStyle w:val="977"/>
              <w:ind w:left="-108" w:firstLine="0"/>
              <w:jc w:val="center"/>
              <w:widowControl w:val="off"/>
              <w:rPr>
                <w:rFonts w:ascii="Liberation Sans" w:hAnsi="Liberation Sans" w:cs="Liberation Sans"/>
                <w:bCs w:val="0"/>
                <w:sz w:val="36"/>
                <w:szCs w:val="36"/>
              </w:rPr>
            </w:pPr>
            <w:r>
              <w:rPr>
                <w:rFonts w:ascii="Liberation Sans" w:hAnsi="Liberation Sans" w:eastAsia="Liberation Sans" w:cs="Liberation Sans"/>
                <w:bCs w:val="0"/>
                <w:sz w:val="36"/>
                <w:szCs w:val="36"/>
              </w:rPr>
              <w:t xml:space="preserve">ДУМА </w:t>
            </w:r>
            <w:r>
              <w:rPr>
                <w:rFonts w:ascii="Liberation Sans" w:hAnsi="Liberation Sans" w:eastAsia="Liberation Sans" w:cs="Liberation Sans"/>
                <w:bCs w:val="0"/>
                <w:sz w:val="36"/>
                <w:szCs w:val="36"/>
              </w:rPr>
              <w:t xml:space="preserve">ГОРОДА НОВЫЙ УРЕНГОЙ</w:t>
            </w:r>
            <w:r>
              <w:rPr>
                <w:rFonts w:ascii="Liberation Sans" w:hAnsi="Liberation Sans" w:cs="Liberation Sans"/>
                <w:bCs w:val="0"/>
                <w:sz w:val="36"/>
                <w:szCs w:val="36"/>
              </w:rPr>
            </w:r>
            <w:r>
              <w:rPr>
                <w:rFonts w:ascii="Liberation Sans" w:hAnsi="Liberation Sans" w:cs="Liberation Sans"/>
                <w:bCs w:val="0"/>
                <w:sz w:val="36"/>
                <w:szCs w:val="36"/>
              </w:rPr>
            </w:r>
          </w:p>
          <w:p>
            <w:pPr>
              <w:pStyle w:val="977"/>
              <w:jc w:val="center"/>
              <w:widowControl w:val="off"/>
              <w:rPr>
                <w:rFonts w:ascii="Liberation Sans" w:hAnsi="Liberation Sans" w:cs="Liberation Sans"/>
                <w:b w:val="0"/>
                <w:bCs w:val="0"/>
                <w:sz w:val="10"/>
                <w:szCs w:val="10"/>
              </w:rPr>
            </w:pPr>
            <w:r>
              <w:rPr>
                <w:rFonts w:ascii="Liberation Sans" w:hAnsi="Liberation Sans" w:eastAsia="Liberation Sans" w:cs="Liberation Sans"/>
                <w:b w:val="0"/>
                <w:bCs w:val="0"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 w:val="0"/>
                <w:bCs w:val="0"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 w:val="0"/>
                <w:bCs w:val="0"/>
                <w:sz w:val="10"/>
                <w:szCs w:val="10"/>
              </w:rPr>
            </w:r>
          </w:p>
        </w:tc>
      </w:tr>
      <w:tr>
        <w:tblPrEx/>
        <w:trPr/>
        <w:tc>
          <w:tcPr>
            <w:tcBorders>
              <w:top w:val="single" w:color="000000" w:sz="12" w:space="0"/>
              <w:left w:val="none" w:color="FFFFFF" w:sz="255" w:space="0"/>
              <w:bottom w:val="single" w:color="000000" w:sz="24" w:space="0"/>
              <w:right w:val="none" w:color="FFFFFF" w:sz="255" w:space="0"/>
            </w:tcBorders>
            <w:tcW w:w="9360" w:type="dxa"/>
            <w:textDirection w:val="lrTb"/>
            <w:noWrap w:val="false"/>
          </w:tcPr>
          <w:p>
            <w:pPr>
              <w:pStyle w:val="977"/>
              <w:jc w:val="center"/>
              <w:widowControl w:val="off"/>
              <w:rPr>
                <w:rFonts w:ascii="Liberation Sans" w:hAnsi="Liberation Sans" w:cs="Liberation Sans"/>
                <w:b w:val="0"/>
                <w:bCs w:val="0"/>
                <w:sz w:val="2"/>
                <w:szCs w:val="2"/>
              </w:rPr>
            </w:pPr>
            <w:r>
              <w:rPr>
                <w:rFonts w:ascii="Liberation Sans" w:hAnsi="Liberation Sans" w:eastAsia="Liberation Sans" w:cs="Liberation Sans"/>
                <w:b w:val="0"/>
                <w:bCs w:val="0"/>
                <w:sz w:val="2"/>
                <w:szCs w:val="2"/>
              </w:rPr>
            </w:r>
            <w:r>
              <w:rPr>
                <w:rFonts w:ascii="Liberation Sans" w:hAnsi="Liberation Sans" w:cs="Liberation Sans"/>
                <w:b w:val="0"/>
                <w:bCs w:val="0"/>
                <w:sz w:val="2"/>
                <w:szCs w:val="2"/>
              </w:rPr>
            </w:r>
            <w:r>
              <w:rPr>
                <w:rFonts w:ascii="Liberation Sans" w:hAnsi="Liberation Sans" w:cs="Liberation Sans"/>
                <w:b w:val="0"/>
                <w:bCs w:val="0"/>
                <w:sz w:val="2"/>
                <w:szCs w:val="2"/>
              </w:rPr>
            </w:r>
          </w:p>
        </w:tc>
      </w:tr>
    </w:tbl>
    <w:p>
      <w:pPr>
        <w:pStyle w:val="977"/>
        <w:jc w:val="center"/>
        <w:widowControl w:val="off"/>
        <w:rPr>
          <w:rFonts w:ascii="Liberation Sans" w:hAnsi="Liberation Sans" w:cs="Liberation Sans"/>
          <w:b w:val="0"/>
          <w:bCs w:val="0"/>
          <w:sz w:val="20"/>
          <w:szCs w:val="20"/>
        </w:rPr>
      </w:pPr>
      <w:r>
        <w:rPr>
          <w:rFonts w:ascii="Liberation Sans" w:hAnsi="Liberation Sans" w:eastAsia="Liberation Sans" w:cs="Liberation Sans"/>
          <w:b w:val="0"/>
          <w:bCs w:val="0"/>
          <w:sz w:val="20"/>
          <w:szCs w:val="20"/>
        </w:rPr>
      </w:r>
      <w:r>
        <w:rPr>
          <w:rFonts w:ascii="Liberation Sans" w:hAnsi="Liberation Sans" w:cs="Liberation Sans"/>
          <w:b w:val="0"/>
          <w:bCs w:val="0"/>
          <w:sz w:val="20"/>
          <w:szCs w:val="20"/>
        </w:rPr>
      </w:r>
      <w:r>
        <w:rPr>
          <w:rFonts w:ascii="Liberation Sans" w:hAnsi="Liberation Sans" w:cs="Liberation Sans"/>
          <w:b w:val="0"/>
          <w:bCs w:val="0"/>
          <w:sz w:val="20"/>
          <w:szCs w:val="20"/>
        </w:rPr>
      </w:r>
    </w:p>
    <w:p>
      <w:pPr>
        <w:pStyle w:val="977"/>
        <w:ind w:firstLine="0"/>
        <w:jc w:val="center"/>
        <w:widowControl w:val="off"/>
        <w:rPr>
          <w:rFonts w:ascii="Liberation Sans" w:hAnsi="Liberation Sans" w:cs="Liberation Sans"/>
          <w:bCs w:val="0"/>
          <w:sz w:val="36"/>
          <w:szCs w:val="36"/>
        </w:rPr>
      </w:pPr>
      <w:r>
        <w:rPr>
          <w:rFonts w:ascii="Liberation Sans" w:hAnsi="Liberation Sans" w:eastAsia="Liberation Sans" w:cs="Liberation Sans"/>
          <w:bCs w:val="0"/>
          <w:sz w:val="36"/>
          <w:szCs w:val="36"/>
        </w:rPr>
        <w:t xml:space="preserve">РЕШЕНИЕ  </w:t>
      </w:r>
      <w:r>
        <w:rPr>
          <w:rFonts w:ascii="Liberation Sans" w:hAnsi="Liberation Sans" w:eastAsia="Liberation Sans" w:cs="Liberation Sans"/>
          <w:bCs w:val="0"/>
          <w:sz w:val="36"/>
          <w:szCs w:val="36"/>
        </w:rPr>
        <w:t xml:space="preserve">№ 370</w:t>
      </w:r>
      <w:r>
        <w:rPr>
          <w:rFonts w:ascii="Liberation Sans" w:hAnsi="Liberation Sans" w:cs="Liberation Sans"/>
          <w:bCs w:val="0"/>
          <w:sz w:val="36"/>
          <w:szCs w:val="36"/>
        </w:rPr>
      </w:r>
      <w:r>
        <w:rPr>
          <w:rFonts w:ascii="Liberation Sans" w:hAnsi="Liberation Sans" w:cs="Liberation Sans"/>
          <w:bCs w:val="0"/>
          <w:sz w:val="36"/>
          <w:szCs w:val="36"/>
        </w:rPr>
      </w:r>
    </w:p>
    <w:p>
      <w:pPr>
        <w:widowControl w:val="off"/>
        <w:rPr>
          <w:rFonts w:ascii="Liberation Sans" w:hAnsi="Liberation Sans" w:cs="Liberation Sans"/>
          <w:b/>
          <w:bCs/>
          <w:sz w:val="20"/>
          <w:szCs w:val="20"/>
        </w:rPr>
      </w:pPr>
      <w:r>
        <w:rPr>
          <w:rFonts w:ascii="Liberation Sans" w:hAnsi="Liberation Sans" w:eastAsia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</w:p>
    <w:p>
      <w:pPr>
        <w:pStyle w:val="977"/>
        <w:ind w:firstLine="0"/>
        <w:widowControl w:val="off"/>
        <w:rPr>
          <w:rFonts w:ascii="Liberation Sans" w:hAnsi="Liberation Sans" w:cs="Liberation Sans"/>
          <w:bCs w:val="0"/>
        </w:rPr>
      </w:pPr>
      <w:r>
        <w:rPr>
          <w:rFonts w:ascii="Liberation Sans" w:hAnsi="Liberation Sans" w:eastAsia="Liberation Sans" w:cs="Liberation Sans"/>
          <w:bCs w:val="0"/>
        </w:rPr>
        <w:t xml:space="preserve">19.12.2024                                                                      г. Новый Уренгой</w:t>
      </w:r>
      <w:r>
        <w:rPr>
          <w:rFonts w:ascii="Liberation Sans" w:hAnsi="Liberation Sans" w:cs="Liberation Sans"/>
          <w:bCs w:val="0"/>
        </w:rPr>
      </w:r>
      <w:r>
        <w:rPr>
          <w:rFonts w:ascii="Liberation Sans" w:hAnsi="Liberation Sans" w:cs="Liberation Sans"/>
          <w:bCs w:val="0"/>
        </w:rPr>
      </w:r>
    </w:p>
    <w:p>
      <w:pPr>
        <w:pStyle w:val="977"/>
        <w:contextualSpacing w:val="0"/>
        <w:jc w:val="left"/>
        <w:spacing w:before="0" w:after="0" w:line="250" w:lineRule="auto"/>
        <w:widowControl w:val="off"/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</w:rPr>
      </w:r>
    </w:p>
    <w:p>
      <w:pPr>
        <w:contextualSpacing w:val="0"/>
        <w:ind w:firstLine="0"/>
        <w:jc w:val="center"/>
        <w:spacing w:before="0" w:after="0" w:line="250" w:lineRule="auto"/>
        <w:rPr>
          <w:rFonts w:ascii="Liberation Sans" w:hAnsi="Liberation Sans" w:cs="Liberation Sans"/>
          <w:b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cs="Liberation Sans"/>
          <w:b/>
          <w:color w:val="000000" w:themeColor="text1"/>
          <w:sz w:val="28"/>
          <w:szCs w:val="28"/>
        </w:rPr>
        <w:t xml:space="preserve">Об утверждении Положения об организации</w:t>
      </w:r>
      <w:r>
        <w:rPr>
          <w:rFonts w:ascii="Liberation Sans" w:hAnsi="Liberation Sans" w:cs="Liberation Sans"/>
          <w:b/>
          <w:color w:val="000000" w:themeColor="text1"/>
          <w:sz w:val="28"/>
          <w:szCs w:val="28"/>
        </w:rPr>
        <w:t xml:space="preserve"> личного приема граждан Председателем Думы города Новый Уренгой, </w:t>
        <w:br/>
        <w:t xml:space="preserve">депутатами Думы города Новый Уренгой</w:t>
      </w:r>
      <w:r>
        <w:rPr>
          <w:rFonts w:ascii="Liberation Sans" w:hAnsi="Liberation Sans" w:cs="Liberation Sans"/>
          <w:b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b/>
          <w:color w:val="000000" w:themeColor="text1"/>
          <w:sz w:val="28"/>
          <w:szCs w:val="28"/>
        </w:rPr>
      </w:r>
    </w:p>
    <w:p>
      <w:pPr>
        <w:contextualSpacing w:val="0"/>
        <w:ind w:firstLine="708"/>
        <w:jc w:val="left"/>
        <w:spacing w:before="0" w:after="0" w:line="250" w:lineRule="auto"/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contextualSpacing w:val="0"/>
        <w:ind w:firstLine="708"/>
        <w:jc w:val="left"/>
        <w:spacing w:before="0" w:after="0" w:line="250" w:lineRule="auto"/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contextualSpacing w:val="0"/>
        <w:ind w:firstLine="708"/>
        <w:jc w:val="left"/>
        <w:spacing w:before="0" w:after="0" w:line="250" w:lineRule="auto"/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contextualSpacing w:val="0"/>
        <w:ind w:firstLine="708"/>
        <w:jc w:val="both"/>
        <w:spacing w:before="0" w:after="0" w:line="250" w:lineRule="auto"/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В соответствии с Федеральным законом от 02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.05.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2006 № 59-ФЗ «О порядке рассмотрения обращений граждан Российской Федерации», Законом Ямало-Ненецкого автономного округа </w:t>
        <w:br/>
        <w:t xml:space="preserve">от 28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.09.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2017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№ 60-ЗАО «О дополнительных гарантиях права граждан на обращение в Ямало-Ненецком автономном округе», руководствуясь Уставом городского округа город Новый Уренгой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,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Дума города Новый Уренгой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</w:p>
    <w:p>
      <w:pPr>
        <w:pStyle w:val="975"/>
        <w:contextualSpacing w:val="0"/>
        <w:ind w:firstLine="720"/>
        <w:jc w:val="both"/>
        <w:spacing w:before="0" w:after="0" w:line="250" w:lineRule="auto"/>
        <w:rPr>
          <w:rFonts w:ascii="Liberation Sans" w:hAnsi="Liberation Sans" w:cs="Liberation Sans"/>
          <w:b w:val="0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b w:val="0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b w:val="0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b w:val="0"/>
          <w:color w:val="000000" w:themeColor="text1"/>
          <w:sz w:val="28"/>
          <w:szCs w:val="28"/>
        </w:rPr>
      </w:r>
    </w:p>
    <w:p>
      <w:pPr>
        <w:contextualSpacing w:val="0"/>
        <w:ind w:firstLine="0"/>
        <w:jc w:val="left"/>
        <w:spacing w:before="0" w:after="0" w:line="250" w:lineRule="auto"/>
        <w:rPr>
          <w:rFonts w:ascii="Liberation Sans" w:hAnsi="Liberation Sans" w:cs="Liberation Sans"/>
          <w:color w:val="000000" w:themeColor="text1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РЕШИЛА:</w:t>
      </w:r>
      <w:r>
        <w:rPr>
          <w:rFonts w:ascii="Liberation Sans" w:hAnsi="Liberation Sans" w:cs="Liberation Sans"/>
          <w:color w:val="000000" w:themeColor="text1"/>
          <w:spacing w:val="0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pacing w:val="0"/>
          <w:sz w:val="28"/>
          <w:szCs w:val="28"/>
        </w:rPr>
      </w:r>
    </w:p>
    <w:p>
      <w:pPr>
        <w:contextualSpacing w:val="0"/>
        <w:jc w:val="left"/>
        <w:spacing w:before="0" w:after="0" w:line="250" w:lineRule="auto"/>
        <w:rPr>
          <w:rFonts w:ascii="Liberation Sans" w:hAnsi="Liberation Sans" w:cs="Liberation Sans"/>
          <w:color w:val="000000" w:themeColor="text1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pacing w:val="0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pacing w:val="0"/>
          <w:sz w:val="28"/>
          <w:szCs w:val="28"/>
        </w:rPr>
      </w:r>
    </w:p>
    <w:p>
      <w:pPr>
        <w:pStyle w:val="986"/>
        <w:contextualSpacing w:val="0"/>
        <w:ind w:firstLine="708"/>
        <w:jc w:val="both"/>
        <w:spacing w:before="0" w:after="0" w:line="250" w:lineRule="auto"/>
        <w:rPr>
          <w:rFonts w:ascii="Liberation Sans" w:hAnsi="Liberation Sans" w:cs="Liberation Sans"/>
          <w:b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none"/>
          <w:lang w:eastAsia="ru-RU"/>
        </w:rPr>
        <w:t xml:space="preserve">1. Утвердить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</w:rPr>
        <w:t xml:space="preserve">Положение об организации личного приема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</w:rPr>
        <w:t xml:space="preserve">граждан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</w:rPr>
        <w:t xml:space="preserve">Председателем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</w:rPr>
        <w:t xml:space="preserve">Думы города Новый Уренгой,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</w:rPr>
        <w:t xml:space="preserve">депутатами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</w:rPr>
        <w:t xml:space="preserve">Думы города Новый Уренгой.</w:t>
      </w:r>
      <w:r>
        <w:rPr>
          <w:rFonts w:ascii="Liberation Sans" w:hAnsi="Liberation Sans" w:cs="Liberation Sans"/>
          <w:b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b/>
          <w:color w:val="000000" w:themeColor="text1"/>
          <w:sz w:val="28"/>
          <w:szCs w:val="28"/>
        </w:rPr>
      </w:r>
    </w:p>
    <w:p>
      <w:pPr>
        <w:contextualSpacing w:val="0"/>
        <w:ind w:firstLine="708"/>
        <w:jc w:val="both"/>
        <w:spacing w:before="0" w:after="0" w:line="250" w:lineRule="auto"/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none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none"/>
          <w:lang w:eastAsia="ru-RU"/>
        </w:rPr>
        <w:t xml:space="preserve">2. Признать утратившими силу решения Городской Думы муниципального образования город Новый Уренгой: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none"/>
          <w:lang w:eastAsia="ru-RU"/>
          <w14:ligatures w14:val="none"/>
        </w:rPr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none"/>
          <w14:ligatures w14:val="none"/>
        </w:rPr>
      </w:r>
    </w:p>
    <w:p>
      <w:pPr>
        <w:pStyle w:val="987"/>
        <w:contextualSpacing w:val="0"/>
        <w:ind w:firstLine="708"/>
        <w:jc w:val="both"/>
        <w:spacing w:before="0" w:after="0" w:line="250" w:lineRule="auto"/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none"/>
          <w:lang w:eastAsia="ru-RU"/>
        </w:rPr>
        <w:t xml:space="preserve">– 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none"/>
          <w:lang w:eastAsia="ru-RU"/>
        </w:rPr>
        <w:t xml:space="preserve">от 29.03.2018 № 167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pacing w:val="0"/>
          <w:sz w:val="28"/>
          <w:szCs w:val="28"/>
          <w:highlight w:val="none"/>
          <w:lang w:eastAsia="ru-RU"/>
        </w:rPr>
        <w:t xml:space="preserve">«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</w:rPr>
        <w:t xml:space="preserve">Об утверждении Положения </w:t>
        <w:br/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</w:rPr>
        <w:t xml:space="preserve">об организации личного приема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</w:rPr>
        <w:t xml:space="preserve">граждан Председателем Городской Думы, депутатами Городской Думы муниципального образования город Новый Уренгой»;</w:t>
      </w:r>
      <w:r>
        <w:rPr>
          <w:color w:val="000000" w:themeColor="text1"/>
        </w:rPr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</w:rPr>
      </w:r>
    </w:p>
    <w:p>
      <w:pPr>
        <w:contextualSpacing w:val="0"/>
        <w:ind w:right="-1"/>
        <w:jc w:val="both"/>
        <w:spacing w:before="0" w:after="0" w:line="250" w:lineRule="auto"/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от 25.11.2021 № 110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</w:rPr>
        <w:t xml:space="preserve">О внесении изм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</w:rPr>
        <w:t xml:space="preserve">енени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</w:rPr>
        <w:t xml:space="preserve">я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</w:rPr>
        <w:t xml:space="preserve"> в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</w:rPr>
        <w:t xml:space="preserve">решение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</w:rPr>
        <w:t xml:space="preserve">Городской Думы муниципального образования город Новый Уренгой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</w:rPr>
        <w:t xml:space="preserve">от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</w:rPr>
        <w:t xml:space="preserve">29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</w:rPr>
        <w:t xml:space="preserve">.0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</w:rPr>
        <w:t xml:space="preserve">3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</w:rPr>
        <w:t xml:space="preserve">.20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</w:rPr>
        <w:t xml:space="preserve">18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</w:rPr>
        <w:t xml:space="preserve"> №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</w:rPr>
        <w:t xml:space="preserve">167»;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right="-1"/>
        <w:jc w:val="both"/>
        <w:spacing w:before="0" w:after="0" w:line="250" w:lineRule="auto"/>
        <w:rPr>
          <w:rFonts w:ascii="Liberation Sans" w:hAnsi="Liberation Sans" w:cs="Liberation Sans"/>
          <w:b/>
          <w:bCs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от 28.02.2023 № 209 «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</w:rPr>
        <w:t xml:space="preserve">О внесении изменения в решение Городской Думы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</w:rPr>
        <w:t xml:space="preserve">муниципального образования город Новый Уренгой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</w:rPr>
        <w:t xml:space="preserve">от 29.03.2018 № 167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</w:rPr>
        <w:t xml:space="preserve">(в редакции решени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</w:rPr>
        <w:t xml:space="preserve">я Городской Думы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</w:rPr>
        <w:t xml:space="preserve">муниципального образования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</w:rPr>
        <w:t xml:space="preserve">город Новый Уренгой </w:t>
        <w:br/>
        <w:t xml:space="preserve">от 25.11.2021 № 110)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</w:rPr>
        <w:t xml:space="preserve">».</w:t>
      </w:r>
      <w:r>
        <w:rPr>
          <w:rFonts w:ascii="Liberation Sans" w:hAnsi="Liberation Sans" w:cs="Liberation Sans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cs="Liberation Sans"/>
          <w:b/>
          <w:bCs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08"/>
        <w:jc w:val="both"/>
        <w:spacing w:before="0" w:after="0" w:line="250" w:lineRule="auto"/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none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3. 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Разместить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 настоящее решение в сетевом издании «Импульс Севера»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lang w:eastAsia="ru-RU"/>
        </w:rPr>
        <w:t xml:space="preserve">и на официальном сайте Думы города Новый Уренгой в сети Интернет.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none"/>
          <w:lang w:eastAsia="ru-RU"/>
          <w14:ligatures w14:val="none"/>
        </w:rPr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none"/>
          <w14:ligatures w14:val="none"/>
        </w:rPr>
      </w:r>
    </w:p>
    <w:p>
      <w:pPr>
        <w:contextualSpacing w:val="0"/>
        <w:jc w:val="both"/>
        <w:spacing w:before="0" w:after="0" w:line="250" w:lineRule="auto"/>
        <w:rPr>
          <w:rFonts w:ascii="Liberation Sans" w:hAnsi="Liberation Sans" w:cs="Liberation Sans"/>
          <w:color w:val="000000" w:themeColor="text1"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4. Решение вступает в силу со дня его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официального опубликования</w:t>
      </w:r>
      <w:r>
        <w:rPr>
          <w:rFonts w:ascii="Liberation Sans" w:hAnsi="Liberation Sans" w:cs="Liberation Sans"/>
          <w:color w:val="000000" w:themeColor="text1"/>
          <w:spacing w:val="0"/>
          <w:sz w:val="28"/>
          <w:szCs w:val="28"/>
          <w:highlight w:val="none"/>
        </w:rPr>
        <w:t xml:space="preserve">.</w:t>
      </w:r>
      <w:r>
        <w:rPr>
          <w:rFonts w:ascii="Liberation Sans" w:hAnsi="Liberation Sans" w:cs="Liberation Sans"/>
          <w:color w:val="000000" w:themeColor="text1"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pacing w:val="0"/>
          <w:sz w:val="28"/>
          <w:szCs w:val="28"/>
          <w:highlight w:val="none"/>
        </w:rPr>
      </w:r>
    </w:p>
    <w:p>
      <w:pPr>
        <w:contextualSpacing w:val="0"/>
        <w:jc w:val="both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1"/>
        <w:gridCol w:w="3120"/>
        <w:gridCol w:w="1943"/>
      </w:tblGrid>
      <w:tr>
        <w:tblPrEx/>
        <w:trPr/>
        <w:tc>
          <w:tcPr>
            <w:tcW w:w="4501" w:type="dxa"/>
            <w:textDirection w:val="lrTb"/>
            <w:noWrap w:val="false"/>
          </w:tcPr>
          <w:p>
            <w:pPr>
              <w:contextualSpacing w:val="0"/>
              <w:ind w:firstLine="0"/>
              <w:jc w:val="left"/>
              <w:spacing w:before="0" w:after="0" w:line="238" w:lineRule="auto"/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7"/>
                <w:szCs w:val="27"/>
              </w:rPr>
              <w:t xml:space="preserve">Глава города Новый Уренгой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contextualSpacing w:val="0"/>
              <w:ind w:firstLine="0"/>
              <w:jc w:val="left"/>
              <w:spacing w:before="0" w:after="0" w:line="238" w:lineRule="auto"/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7"/>
                <w:szCs w:val="27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43" w:type="dxa"/>
            <w:textDirection w:val="lrTb"/>
            <w:noWrap w:val="false"/>
          </w:tcPr>
          <w:p>
            <w:pPr>
              <w:contextualSpacing w:val="0"/>
              <w:ind w:firstLine="0"/>
              <w:jc w:val="left"/>
              <w:spacing w:before="0" w:after="0" w:line="238" w:lineRule="auto"/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7"/>
                <w:szCs w:val="27"/>
              </w:rPr>
              <w:t xml:space="preserve">А.А. Колодин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contextualSpacing w:val="0"/>
              <w:ind w:firstLine="0"/>
              <w:jc w:val="left"/>
              <w:spacing w:before="0" w:after="0" w:line="238" w:lineRule="auto"/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/>
        <w:trPr/>
        <w:tc>
          <w:tcPr>
            <w:tcW w:w="4501" w:type="dxa"/>
            <w:textDirection w:val="lrTb"/>
            <w:noWrap w:val="false"/>
          </w:tcPr>
          <w:p>
            <w:pPr>
              <w:contextualSpacing w:val="0"/>
              <w:ind w:firstLine="0"/>
              <w:jc w:val="left"/>
              <w:spacing w:before="0" w:after="0" w:line="238" w:lineRule="auto"/>
              <w:rPr>
                <w:rFonts w:ascii="Liberation Sans" w:hAnsi="Liberation Sans" w:eastAsia="Liberation Sans" w:cs="Liberation Sans"/>
                <w:highlight w:val="none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7"/>
                <w:szCs w:val="27"/>
              </w:rPr>
              <w:t xml:space="preserve">Председатель Думы</w:t>
            </w:r>
            <w:r>
              <w:rPr>
                <w:rFonts w:ascii="Liberation Sans" w:hAnsi="Liberation Sans" w:eastAsia="Liberation Sans" w:cs="Liberation Sans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highlight w:val="none"/>
              </w:rPr>
            </w:r>
          </w:p>
          <w:p>
            <w:pPr>
              <w:contextualSpacing w:val="0"/>
              <w:ind w:firstLine="0"/>
              <w:jc w:val="left"/>
              <w:spacing w:before="0" w:after="0" w:line="238" w:lineRule="auto"/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7"/>
                <w:szCs w:val="27"/>
                <w:highlight w:val="none"/>
              </w:rPr>
              <w:t xml:space="preserve">города Новый Уренгой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contextualSpacing w:val="0"/>
              <w:ind w:firstLine="0"/>
              <w:jc w:val="left"/>
              <w:spacing w:before="0" w:after="0" w:line="238" w:lineRule="auto"/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7"/>
                <w:szCs w:val="27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43" w:type="dxa"/>
            <w:textDirection w:val="lrTb"/>
            <w:noWrap w:val="false"/>
          </w:tcPr>
          <w:p>
            <w:pPr>
              <w:contextualSpacing w:val="0"/>
              <w:ind w:firstLine="0"/>
              <w:jc w:val="left"/>
              <w:spacing w:before="0" w:after="0" w:line="238" w:lineRule="auto"/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7"/>
                <w:szCs w:val="27"/>
                <w:highlight w:val="none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contextualSpacing w:val="0"/>
              <w:ind w:firstLine="0"/>
              <w:jc w:val="left"/>
              <w:spacing w:before="0" w:after="0" w:line="238" w:lineRule="auto"/>
              <w:rPr>
                <w:rFonts w:ascii="Liberation Sans" w:hAnsi="Liberation Sans" w:eastAsia="Liberation Sans" w:cs="Liberation Sans"/>
                <w:highlight w:val="none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7"/>
                <w:szCs w:val="27"/>
              </w:rPr>
              <w:t xml:space="preserve">П.М. </w:t>
            </w:r>
            <w:r>
              <w:rPr>
                <w:rFonts w:ascii="Liberation Sans" w:hAnsi="Liberation Sans" w:eastAsia="Liberation Sans" w:cs="Liberation Sans"/>
                <w:sz w:val="27"/>
                <w:szCs w:val="27"/>
              </w:rPr>
              <w:t xml:space="preserve">Шумова</w:t>
            </w:r>
            <w:r>
              <w:rPr>
                <w:rFonts w:ascii="Liberation Sans" w:hAnsi="Liberation Sans" w:eastAsia="Liberation Sans" w:cs="Liberation Sans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highlight w:val="none"/>
              </w:rPr>
            </w:r>
          </w:p>
        </w:tc>
      </w:tr>
    </w:tbl>
    <w:p>
      <w:pPr>
        <w:rPr>
          <w:rFonts w:ascii="Liberation Sans" w:hAnsi="Liberation Sans" w:eastAsia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</w:r>
    </w:p>
    <w:p>
      <w:pPr>
        <w:ind w:left="0" w:firstLine="0"/>
        <w:jc w:val="both"/>
        <w:rPr>
          <w:rFonts w:ascii="Liberation Sans" w:hAnsi="Liberation Sans" w:eastAsia="Liberation Sans" w:cs="Liberation Sans"/>
          <w:sz w:val="28"/>
          <w:szCs w:val="28"/>
        </w:rPr>
        <w:sectPr>
          <w:headerReference w:type="default" r:id="rId9"/>
          <w:headerReference w:type="first" r:id="rId10"/>
          <w:footerReference w:type="first" r:id="rId12"/>
          <w:footnotePr/>
          <w:endnotePr/>
          <w:type w:val="nextPage"/>
          <w:pgSz w:w="11900" w:h="16840" w:orient="portrait"/>
          <w:pgMar w:top="1134" w:right="850" w:bottom="1134" w:left="1701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</w:r>
    </w:p>
    <w:p>
      <w:pPr>
        <w:ind w:left="0" w:right="0" w:firstLine="6378"/>
        <w:jc w:val="both"/>
        <w:rPr>
          <w:rFonts w:ascii="Liberation Sans" w:hAnsi="Liberation Sans" w:eastAsia="Liberation Sans" w:cs="Liberation Sans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УТВЕРЖДЕНО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</w:p>
    <w:p>
      <w:pPr>
        <w:ind w:left="0" w:right="0" w:firstLine="6378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left="0" w:right="0" w:firstLine="6378"/>
        <w:jc w:val="both"/>
        <w:rPr>
          <w:rFonts w:ascii="Liberation Sans" w:hAnsi="Liberation Sans" w:eastAsia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решением Думы</w:t>
      </w: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</w:r>
    </w:p>
    <w:p>
      <w:pPr>
        <w:ind w:left="0" w:right="0" w:firstLine="6378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города Новый Уренго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й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left="0" w:right="0" w:firstLine="6378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от 19.12.2024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 № 370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86"/>
        <w:ind w:left="0" w:right="0" w:firstLine="0"/>
        <w:jc w:val="center"/>
        <w:rPr>
          <w:rFonts w:ascii="Liberation Sans" w:hAnsi="Liberation Sans" w:eastAsia="Liberation Sans" w:cs="Liberation Sans"/>
          <w:b/>
          <w:bCs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b/>
          <w:bCs/>
          <w:sz w:val="28"/>
          <w:szCs w:val="28"/>
        </w:rPr>
      </w:r>
      <w:r>
        <w:rPr>
          <w:rFonts w:ascii="Liberation Sans" w:hAnsi="Liberation Sans" w:eastAsia="Liberation Sans" w:cs="Liberation Sans"/>
          <w:b/>
          <w:bCs/>
          <w:sz w:val="28"/>
          <w:szCs w:val="28"/>
        </w:rPr>
      </w:r>
      <w:r>
        <w:rPr>
          <w:rFonts w:ascii="Liberation Sans" w:hAnsi="Liberation Sans" w:eastAsia="Liberation Sans" w:cs="Liberation Sans"/>
          <w:b/>
          <w:bCs/>
          <w:sz w:val="28"/>
          <w:szCs w:val="28"/>
          <w14:ligatures w14:val="none"/>
        </w:rPr>
      </w:r>
    </w:p>
    <w:p>
      <w:pPr>
        <w:pStyle w:val="986"/>
        <w:ind w:left="0" w:right="0" w:firstLine="0"/>
        <w:jc w:val="center"/>
        <w:rPr>
          <w:rFonts w:ascii="Liberation Sans" w:hAnsi="Liberation Sans" w:eastAsia="Liberation Sans" w:cs="Liberation Sans"/>
          <w:b/>
          <w:bCs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b/>
          <w:bCs/>
          <w:sz w:val="28"/>
          <w:szCs w:val="28"/>
        </w:rPr>
      </w:r>
      <w:r>
        <w:rPr>
          <w:rFonts w:ascii="Liberation Sans" w:hAnsi="Liberation Sans" w:eastAsia="Liberation Sans" w:cs="Liberation Sans"/>
          <w:b/>
          <w:bCs/>
          <w:sz w:val="28"/>
          <w:szCs w:val="28"/>
        </w:rPr>
      </w:r>
      <w:r>
        <w:rPr>
          <w:rFonts w:ascii="Liberation Sans" w:hAnsi="Liberation Sans" w:eastAsia="Liberation Sans" w:cs="Liberation Sans"/>
          <w:b/>
          <w:bCs/>
          <w:sz w:val="28"/>
          <w:szCs w:val="28"/>
          <w14:ligatures w14:val="none"/>
        </w:rPr>
      </w:r>
    </w:p>
    <w:p>
      <w:pPr>
        <w:pStyle w:val="986"/>
        <w:ind w:left="0" w:right="0" w:firstLine="0"/>
        <w:jc w:val="center"/>
        <w:rPr>
          <w:rFonts w:ascii="Liberation Sans" w:hAnsi="Liberation Sans" w:eastAsia="Liberation Sans" w:cs="Liberation Sans"/>
          <w:b/>
          <w:bCs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b/>
          <w:bCs/>
          <w:sz w:val="28"/>
          <w:szCs w:val="28"/>
        </w:rPr>
      </w:r>
      <w:r>
        <w:rPr>
          <w:rFonts w:ascii="Liberation Sans" w:hAnsi="Liberation Sans" w:eastAsia="Liberation Sans" w:cs="Liberation Sans"/>
          <w:b/>
          <w:bCs/>
          <w:sz w:val="28"/>
          <w:szCs w:val="28"/>
        </w:rPr>
      </w:r>
      <w:r>
        <w:rPr>
          <w:rFonts w:ascii="Liberation Sans" w:hAnsi="Liberation Sans" w:eastAsia="Liberation Sans" w:cs="Liberation Sans"/>
          <w:b/>
          <w:bCs/>
          <w:sz w:val="28"/>
          <w:szCs w:val="28"/>
          <w14:ligatures w14:val="none"/>
        </w:rPr>
      </w:r>
    </w:p>
    <w:p>
      <w:pPr>
        <w:pStyle w:val="986"/>
        <w:ind w:left="0" w:right="0" w:firstLine="0"/>
        <w:jc w:val="center"/>
        <w:rPr>
          <w:rFonts w:ascii="Liberation Sans" w:hAnsi="Liberation Sans" w:cs="Liberation Sans"/>
          <w:b/>
          <w:sz w:val="28"/>
          <w:szCs w:val="28"/>
        </w:rPr>
      </w:pP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Положение об организации личного приема</w:t>
      </w:r>
      <w:r>
        <w:rPr>
          <w:rFonts w:ascii="Liberation Sans" w:hAnsi="Liberation Sans" w:cs="Liberation Sans"/>
          <w:b/>
          <w:sz w:val="28"/>
          <w:szCs w:val="28"/>
        </w:rPr>
      </w:r>
      <w:r>
        <w:rPr>
          <w:rFonts w:ascii="Liberation Sans" w:hAnsi="Liberation Sans" w:cs="Liberation Sans"/>
          <w:b/>
          <w:sz w:val="28"/>
          <w:szCs w:val="28"/>
        </w:rPr>
      </w:r>
    </w:p>
    <w:p>
      <w:pPr>
        <w:pStyle w:val="986"/>
        <w:ind w:left="0" w:right="0" w:firstLine="0"/>
        <w:jc w:val="center"/>
        <w:rPr>
          <w:rFonts w:ascii="Liberation Sans" w:hAnsi="Liberation Sans" w:eastAsia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граждан</w:t>
      </w: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Председателем</w:t>
      </w: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 Думы города Новый Уренгой, </w:t>
      </w:r>
      <w:r>
        <w:rPr>
          <w:rFonts w:ascii="Liberation Sans" w:hAnsi="Liberation Sans" w:eastAsia="Liberation Sans" w:cs="Liberation Sans"/>
          <w:b/>
          <w:bCs/>
          <w:sz w:val="28"/>
          <w:szCs w:val="28"/>
        </w:rPr>
      </w:r>
      <w:r>
        <w:rPr>
          <w:rFonts w:ascii="Liberation Sans" w:hAnsi="Liberation Sans" w:eastAsia="Liberation Sans" w:cs="Liberation Sans"/>
          <w:b/>
          <w:bCs/>
          <w:sz w:val="28"/>
          <w:szCs w:val="28"/>
        </w:rPr>
      </w:r>
    </w:p>
    <w:p>
      <w:pPr>
        <w:pStyle w:val="986"/>
        <w:ind w:left="0" w:right="0" w:firstLine="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депутатами </w:t>
      </w: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Думы города Новый Уренгой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  <w:b/>
          <w:bCs/>
          <w:sz w:val="28"/>
          <w:szCs w:val="28"/>
        </w:rPr>
      </w:r>
    </w:p>
    <w:p>
      <w:pPr>
        <w:pStyle w:val="986"/>
        <w:ind w:left="0" w:right="0" w:firstLine="0"/>
        <w:jc w:val="both"/>
        <w:rPr>
          <w:rFonts w:ascii="Liberation Sans" w:hAnsi="Liberation Sans" w:cs="Liberation Sans"/>
          <w:b/>
          <w:sz w:val="28"/>
          <w:szCs w:val="28"/>
        </w:rPr>
      </w:pPr>
      <w:r>
        <w:rPr>
          <w:rFonts w:ascii="Liberation Sans" w:hAnsi="Liberation Sans" w:eastAsia="Liberation Sans" w:cs="Liberation Sans"/>
          <w:b/>
          <w:sz w:val="28"/>
          <w:szCs w:val="28"/>
        </w:rPr>
      </w:r>
      <w:r>
        <w:rPr>
          <w:rFonts w:ascii="Liberation Sans" w:hAnsi="Liberation Sans" w:cs="Liberation Sans"/>
          <w:b/>
          <w:sz w:val="28"/>
          <w:szCs w:val="28"/>
        </w:rPr>
      </w:r>
      <w:r>
        <w:rPr>
          <w:rFonts w:ascii="Liberation Sans" w:hAnsi="Liberation Sans" w:cs="Liberation Sans"/>
          <w:b/>
          <w:sz w:val="28"/>
          <w:szCs w:val="28"/>
        </w:rPr>
      </w:r>
    </w:p>
    <w:p>
      <w:pPr>
        <w:pStyle w:val="986"/>
        <w:ind w:left="0" w:right="0" w:firstLine="0"/>
        <w:jc w:val="center"/>
        <w:rPr>
          <w:rFonts w:ascii="Liberation Sans" w:hAnsi="Liberation Sans" w:cs="Liberation Sans"/>
          <w:b/>
          <w:sz w:val="28"/>
          <w:szCs w:val="28"/>
        </w:rPr>
      </w:pP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1. Общие положения</w:t>
      </w:r>
      <w:r>
        <w:rPr>
          <w:rFonts w:ascii="Liberation Sans" w:hAnsi="Liberation Sans" w:cs="Liberation Sans"/>
          <w:b/>
          <w:sz w:val="28"/>
          <w:szCs w:val="28"/>
        </w:rPr>
      </w:r>
      <w:r>
        <w:rPr>
          <w:rFonts w:ascii="Liberation Sans" w:hAnsi="Liberation Sans" w:cs="Liberation Sans"/>
          <w:b/>
          <w:sz w:val="28"/>
          <w:szCs w:val="28"/>
        </w:rPr>
      </w:r>
    </w:p>
    <w:p>
      <w:pPr>
        <w:pStyle w:val="988"/>
        <w:ind w:left="0" w:right="0" w:firstLine="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1.1. Положение об организации личного приема граждан Председателем Думы города Новый Уренгой, депутатами Думы города Новый Уренгой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(далее – Положение, личный прием граждан) разработано в целях реализации положений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Федерального </w:t>
      </w:r>
      <w:hyperlink r:id="rId14" w:tooltip="consultantplus://offline/ref=A98533BB8E36FF812917041B9465B49BDD1753DFB48CDD1C79384E4F729355FEF84C43B426D0579C6003E" w:history="1">
        <w:r>
          <w:rPr>
            <w:rFonts w:ascii="Liberation Sans" w:hAnsi="Liberation Sans" w:cs="Liberation Sans"/>
            <w:color w:val="000000" w:themeColor="text1"/>
            <w:sz w:val="28"/>
            <w:szCs w:val="28"/>
            <w:highlight w:val="none"/>
          </w:rPr>
          <w:t xml:space="preserve">закона</w:t>
        </w:r>
      </w:hyperlink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 </w:t>
        <w:br/>
        <w:t xml:space="preserve">от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02.05.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2006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 № 59-ФЗ «О порядке рассмотрения обращений граждан Российской Федерации», Закона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Ямало-Ненецкого а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втономного округа от 28.09.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2017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 № 60-ЗАО «О дополнительных гарантиях права граждан на обращение в Ямало-Ненецком автономном округе»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и определяет правила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 организации и порядок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проведения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личного приема граждан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Председателем Думы города Новый Уренгой, депутатами Думы города Новый Уренгой (далее – Председатель, депутаты).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8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1.2. Личный прием граждан проводится в целях реализации конституционного права граждан на обращение в органы местного самоуправления, взаимодействия органов местного самоуправления </w:t>
        <w:br/>
        <w:t xml:space="preserve">с населением, оперативного решения имеющихся у граждан вопросов.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8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1.3. Личный прием граждан осуществляется по графику.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8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График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л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ичного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 прие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м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а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 граждан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утверждается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Председателем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 </w:t>
        <w:br/>
        <w:t xml:space="preserve">и размещается на интерактивной информационной панели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 в холле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здания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Администрации города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 Новый Уренгой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, а также </w:t>
        <w:br/>
        <w:t xml:space="preserve">на официальном сайте Думы города Новый Уренгой </w:t>
        <w:br/>
        <w:t xml:space="preserve">в информационно-телекоммуникационной сети Интернет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(далее – официальный сайт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Думы города Новый Уренгой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).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8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О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рганизацию проведения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 личного приема граждан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и подготовку н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еобходимых материалов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к лично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у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приему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граждан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осуществляют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специали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сты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отдела по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развитию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местного самоуправления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Управления по местному самоуправлению и общественным отношениям Департамента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внутренней политики Администрации города Новый Уренгой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(далее – специалисты Отдела)</w:t>
      </w:r>
      <w:r>
        <w:rPr>
          <w:rFonts w:ascii="Liberation Sans" w:hAnsi="Liberation Sans" w:cs="Liberation Sans"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815"/>
        <w:ind w:left="0" w:firstLine="0"/>
        <w:jc w:val="both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89"/>
        <w:ind w:left="0" w:right="0" w:firstLine="0"/>
        <w:jc w:val="center"/>
        <w:spacing w:after="0"/>
        <w:rPr>
          <w:rFonts w:ascii="Liberation Sans" w:hAnsi="Liberation Sans" w:cs="Liberation Sans"/>
          <w:b/>
          <w:sz w:val="28"/>
          <w:szCs w:val="28"/>
        </w:rPr>
      </w:pP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2. </w:t>
      </w: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Предварительная з</w:t>
      </w: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апись на личный прием граждан,</w:t>
      </w:r>
      <w:r>
        <w:rPr>
          <w:rFonts w:ascii="Liberation Sans" w:hAnsi="Liberation Sans" w:cs="Liberation Sans"/>
          <w:b/>
          <w:sz w:val="28"/>
          <w:szCs w:val="28"/>
        </w:rPr>
      </w:r>
      <w:r>
        <w:rPr>
          <w:rFonts w:ascii="Liberation Sans" w:hAnsi="Liberation Sans" w:cs="Liberation Sans"/>
          <w:b/>
          <w:sz w:val="28"/>
          <w:szCs w:val="28"/>
        </w:rPr>
      </w:r>
    </w:p>
    <w:p>
      <w:pPr>
        <w:pStyle w:val="989"/>
        <w:ind w:left="0" w:right="0" w:firstLine="0"/>
        <w:jc w:val="center"/>
        <w:spacing w:after="0"/>
        <w:rPr>
          <w:rFonts w:ascii="Liberation Sans" w:hAnsi="Liberation Sans" w:cs="Liberation Sans"/>
          <w:b/>
          <w:sz w:val="28"/>
          <w:szCs w:val="28"/>
        </w:rPr>
      </w:pP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подготовка к приему</w:t>
      </w:r>
      <w:r>
        <w:rPr>
          <w:rFonts w:ascii="Liberation Sans" w:hAnsi="Liberation Sans" w:cs="Liberation Sans"/>
          <w:b/>
          <w:sz w:val="28"/>
          <w:szCs w:val="28"/>
        </w:rPr>
      </w:r>
      <w:r>
        <w:rPr>
          <w:rFonts w:ascii="Liberation Sans" w:hAnsi="Liberation Sans" w:cs="Liberation Sans"/>
          <w:b/>
          <w:sz w:val="28"/>
          <w:szCs w:val="28"/>
        </w:rPr>
      </w:r>
    </w:p>
    <w:p>
      <w:pPr>
        <w:pStyle w:val="815"/>
        <w:ind w:left="0" w:firstLine="0"/>
        <w:jc w:val="both"/>
        <w:widowControl w:val="off"/>
        <w:rPr>
          <w:rFonts w:ascii="Liberation Sans" w:hAnsi="Liberation Sans" w:cs="Liberation Sans"/>
          <w:sz w:val="28"/>
          <w:szCs w:val="28"/>
          <w14:ligatures w14:val="none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  <w14:ligatures w14:val="none"/>
        </w:rPr>
      </w:r>
    </w:p>
    <w:p>
      <w:pPr>
        <w:ind w:firstLine="708"/>
        <w:jc w:val="both"/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2.1. Личный прием граждан осуществляется по предварительной записи, которую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осуществляет специалист Отдела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в соответствии </w:t>
        <w:br/>
        <w:t xml:space="preserve">c утвержденным графиком, при личном обращении гражданина, при обращении гражданина посредством телефонной связи или при обращении гражданина в письменной форме.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</w:p>
    <w:p>
      <w:pPr>
        <w:jc w:val="both"/>
        <w:widowControl w:val="off"/>
        <w:rPr>
          <w:rFonts w:ascii="Liberation Sans" w:hAnsi="Liberation Sans" w:eastAsia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2.2. Специалист Отдела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 ходе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личной беседы с гражданином либо по телефону уточняет мотивы обращения и существо поставленных в нем вопросов,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оформляет карточку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регистрации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личного приема граждан, в которую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н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осит информацию о заявителе </w:t>
        <w:br/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и краткое содержание обращения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 форме согласно приложению </w:t>
        <w:br/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 настоящему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Положению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, и передает депутату, в адрес которого поступило обращение.</w:t>
      </w: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</w:r>
    </w:p>
    <w:p>
      <w:pPr>
        <w:jc w:val="both"/>
        <w:widowControl w:val="off"/>
        <w:rPr>
          <w:rFonts w:ascii="Liberation Sans" w:hAnsi="Liberation Sans" w:eastAsia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В ходе предварительной личной беседы либо по телефону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гражданину предлагается подать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обращение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в письменной форме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для его рассмотрения по существу без записи на личный прием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граждан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</w:r>
    </w:p>
    <w:p>
      <w:pPr>
        <w:jc w:val="both"/>
        <w:widowControl w:val="off"/>
        <w:tabs>
          <w:tab w:val="left" w:pos="7181" w:leader="none"/>
        </w:tabs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В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случае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согласия гражданин подает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обращение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в письменной форме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, которое специалист Отдела обязан принять, удостоверить своей подписью факт его приема на копии обращения, указав дату,  свою фамилию, инициалы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и занимаемую должность,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 и передать обращение гражданина депутату, в адрес которого поступило обращение, для дальнейшего его рассмотрения.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</w:r>
    </w:p>
    <w:p>
      <w:pPr>
        <w:jc w:val="both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2.3. Специалист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Отдела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обязан осуществить запись на личный прием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граждан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 не позднее чем за 2 дня до проведения личного приема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граждан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известить  гражданина о дате, месте и времени проведения личного приема граждан любым доступным способом. 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20"/>
        <w:jc w:val="both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2.4. В случае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если в обращении содержатся вопросы, решение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которых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не входит в компетенцию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Думы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город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а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Новый Уренгой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, специалист Отдела обязан разъяснить гражданину, в какой орган или к какому должностному лицу ему следует обратиться для разрешения его вопросов.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20"/>
        <w:jc w:val="both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2.5. Запись на личный прием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граждан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не осуществляется                       в случае, если: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20"/>
        <w:jc w:val="both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- вопрос не относится к комп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етенции Думы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города Новый Уренгой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, депутата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, осуществляющего прием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(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при принятии решения об отказе в записи на личный прием по основаниям, предусмотренным настоящим пунктом,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специалист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Отдела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обязан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разъяснить гражданину, в компетенцию каких органов и должностных лиц входит решение поставленных вопросов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)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20"/>
        <w:jc w:val="both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-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имеется информация о том, что ранее, в том числе на личном приеме, давались разъяснения по существу поставленных вопросов,  а новых доводов или обстоятельств, влияющих на ранее принятое решение, не возникло;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20"/>
        <w:jc w:val="both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- гражданин обжалует судебное решение.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815"/>
        <w:ind w:left="0" w:firstLine="708"/>
        <w:jc w:val="both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2.6. 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 случае отсутствия Председателя, депутата по уважительной причине (отпуск, командировка, болезнь, выездные мероприятия, а также мероприятия, требующие личного участия должностно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го лица) в назначенный день приема личный прие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 граждан </w:t>
      </w:r>
      <w:r>
        <w:rPr>
          <w:rFonts w:ascii="Liberation Sans" w:hAnsi="Liberation Sans" w:eastAsia="Liberation Sans" w:cs="Liberation Sans"/>
          <w:color w:val="ff000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переносится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на другой день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либо проводится другим депутатом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по согласованию с заявителем.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both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2.7.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 сл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учае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изменения даты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проведения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личного приема граждан</w:t>
      </w:r>
      <w:r>
        <w:rPr>
          <w:rFonts w:ascii="Liberation Sans" w:hAnsi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гражданин, предварительно записавшийся на личный  прием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граждан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, уведомляется специалистом Отдела по телефону,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а в случае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отсутствия телефонной связи с заявителем – иным доступным способом (при наличии)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незамедлительно после получения указанной информации.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08"/>
        <w:jc w:val="both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Информация о новой дате и времени приема доводится до граждан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, записавшихся на личный прием граждан,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не  позднее чем за 2 дня до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проведения личного приема граждан любым доступным способом. 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both"/>
        <w:widowControl w:val="off"/>
        <w:rPr>
          <w:rFonts w:ascii="Liberation Sans" w:hAnsi="Liberation Sans" w:cs="Liberation Sans"/>
          <w:b/>
          <w:sz w:val="28"/>
          <w:szCs w:val="28"/>
        </w:rPr>
      </w:pPr>
      <w:r>
        <w:rPr>
          <w:rFonts w:ascii="Liberation Sans" w:hAnsi="Liberation Sans" w:eastAsia="Liberation Sans" w:cs="Liberation Sans"/>
          <w:b/>
          <w:sz w:val="28"/>
          <w:szCs w:val="28"/>
        </w:rPr>
      </w:r>
      <w:r>
        <w:rPr>
          <w:rFonts w:ascii="Liberation Sans" w:hAnsi="Liberation Sans" w:cs="Liberation Sans"/>
          <w:b/>
          <w:sz w:val="28"/>
          <w:szCs w:val="28"/>
        </w:rPr>
      </w:r>
      <w:r>
        <w:rPr>
          <w:rFonts w:ascii="Liberation Sans" w:hAnsi="Liberation Sans" w:cs="Liberation Sans"/>
          <w:b/>
          <w:sz w:val="28"/>
          <w:szCs w:val="28"/>
        </w:rPr>
      </w:r>
    </w:p>
    <w:p>
      <w:pPr>
        <w:ind w:left="0" w:right="0" w:firstLine="0"/>
        <w:jc w:val="center"/>
        <w:widowControl w:val="off"/>
        <w:rPr>
          <w:rFonts w:ascii="Liberation Sans" w:hAnsi="Liberation Sans" w:cs="Liberation Sans"/>
          <w:b/>
          <w:sz w:val="28"/>
          <w:szCs w:val="28"/>
        </w:rPr>
      </w:pP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3. Порядок проведения личного приема граждан</w:t>
      </w:r>
      <w:r>
        <w:rPr>
          <w:rFonts w:ascii="Liberation Sans" w:hAnsi="Liberation Sans" w:cs="Liberation Sans"/>
          <w:b/>
          <w:sz w:val="28"/>
          <w:szCs w:val="28"/>
        </w:rPr>
      </w:r>
      <w:r>
        <w:rPr>
          <w:rFonts w:ascii="Liberation Sans" w:hAnsi="Liberation Sans" w:cs="Liberation Sans"/>
          <w:b/>
          <w:sz w:val="28"/>
          <w:szCs w:val="28"/>
        </w:rPr>
      </w:r>
    </w:p>
    <w:p>
      <w:pPr>
        <w:ind w:firstLine="720"/>
        <w:jc w:val="center"/>
        <w:widowControl w:val="off"/>
        <w:rPr>
          <w:rFonts w:ascii="Liberation Sans" w:hAnsi="Liberation Sans" w:cs="Liberation Sans"/>
          <w:b/>
          <w:sz w:val="28"/>
          <w:szCs w:val="28"/>
        </w:rPr>
      </w:pPr>
      <w:r>
        <w:rPr>
          <w:rFonts w:ascii="Liberation Sans" w:hAnsi="Liberation Sans" w:eastAsia="Liberation Sans" w:cs="Liberation Sans"/>
          <w:b/>
          <w:sz w:val="28"/>
          <w:szCs w:val="28"/>
        </w:rPr>
      </w:r>
      <w:r>
        <w:rPr>
          <w:rFonts w:ascii="Liberation Sans" w:hAnsi="Liberation Sans" w:cs="Liberation Sans"/>
          <w:b/>
          <w:sz w:val="28"/>
          <w:szCs w:val="28"/>
        </w:rPr>
      </w:r>
      <w:r>
        <w:rPr>
          <w:rFonts w:ascii="Liberation Sans" w:hAnsi="Liberation Sans" w:cs="Liberation Sans"/>
          <w:b/>
          <w:sz w:val="28"/>
          <w:szCs w:val="28"/>
        </w:rPr>
      </w:r>
    </w:p>
    <w:p>
      <w:pPr>
        <w:ind w:firstLine="72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3.1. Личный прие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 граждан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осуществляется в порядке очередности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 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both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3.2.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Отдельные категории граждан в случаях, предусмотренных законодательством Российской Федерации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,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Ямало-Ненецкого автономного округа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, пользуются правом на личный прием                             граждан в первоочередном порядке.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20"/>
        <w:jc w:val="both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Личный прием граждан, пользующихся правом на личный прием граждан в первоочередном порядке, осуществляется в срок не позднее 10 дней со дня регистрации обращения, содержащего просьбу о личном приеме.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2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 w:eastAsiaTheme="minorEastAsia"/>
          <w:sz w:val="28"/>
          <w:szCs w:val="28"/>
        </w:rPr>
        <w:t xml:space="preserve">При личном приеме граждан указанные граждане предъявляют документ, подтверждающий их право на личный прием                                     в первоочередном порядке.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20"/>
        <w:jc w:val="both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 w:eastAsiaTheme="minorEastAsia"/>
          <w:sz w:val="28"/>
          <w:szCs w:val="28"/>
        </w:rPr>
        <w:t xml:space="preserve">В случае если правом на личный прием граждан                                      в первоочередном порядке одновременно обладают несколько граждан, их прием производится в порядке их фактической явки на личный прием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граждан.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20"/>
        <w:jc w:val="both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3.3.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Личный прием граждан учитывается в электронной системе делопроизводства и документооборота.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20"/>
        <w:jc w:val="both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3.4.</w:t>
      </w:r>
      <w:r>
        <w:rPr>
          <w:rFonts w:ascii="Liberation Sans" w:hAnsi="Liberation Sans" w:eastAsia="Liberation Sans" w:cs="Liberation Sans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При личном приеме гражданин предъявляет документ, удостоверяющий его личность.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20"/>
        <w:jc w:val="both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В случае если от лица заявителя выступает его уполномоченный представитель, он предъявляет подтверждающий его полномочие документ, выданный гражданином (доверенность).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both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3.5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 Личный прием граждан проводится в специально оборудованных служебных помещениях в установленные для личного приема граждан дни и часы.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540"/>
        <w:jc w:val="both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Помещения, в которых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осуществляется личный прием граждан, залы ожидания, места для записи на личный прием граждан, интерактивные информационные панели должны соответствовать требованиям к обеспечению доступности для инвалидов                                    и обеспечивать: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540"/>
        <w:jc w:val="both"/>
        <w:widowControl w:val="off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- возможность и удобство оформления гражданином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обращения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                в письменной форме;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ind w:firstLine="567"/>
        <w:jc w:val="both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-  возможность копирования документов;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567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- возможность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видеопротоколирования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,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цель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ю которого  является решение комплекса задач по повышению качества организации                           и проведения личных приемов граждан и предотвращению поступления необоснованных требований и жалоб граждан по итогам проведения личных приемов граждан.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3.6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 Участники личного приема граждан информируются                         о проведении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видеопротоколирования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, в том числе путем размещения объявления в месте проведения личного приема граждан.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both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3.7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 Председатель, депутаты, осуществляющие личный прием граждан, обязаны внимательно выслушать гражданина и рассмотреть по существу его обращение.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both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3.8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</w:t>
      </w:r>
      <w:r>
        <w:rPr>
          <w:rFonts w:ascii="Liberation Sans" w:hAnsi="Liberation Sans" w:eastAsia="Liberation Sans" w:cs="Liberation Sans"/>
          <w:color w:val="ff000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 случае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если изложенные в устном обращении факты                  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граждан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, о чем делается запись                            в карточке личного приема гражданина депутатом, проводившим личный прием граждан.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both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В остальных случаях в течение 30 дней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дается письменный ответ по существу по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ставл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енных в обращении вопросов, который подписывает депутат, проводивший личный прием граждан, если иной срок не установлен в Федеральном законе от 02.05.2006                      № 59-ФЗ «О порядке рассмотрения обращений граждан Российской Федерации»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, Законе Ямало-Ненецкого автономного округа                             от 28.09.2017 № 60-ЗАО «О дополнительных гарантиях права граждан на обращение в Ямало-Ненецком автономном округе». 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84"/>
        <w:ind w:firstLine="708"/>
        <w:jc w:val="both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Ответ направляется заказ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ным письмом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на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почтовый адрес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либо в форме электронного документа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на адрес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э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лектронной почты,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указанн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ый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гр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ажданином, либо по просьбе гражданина выдается на руки при предъявлении документа, удостоверяющего личность. </w:t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jc w:val="both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3.9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 Обращение в письменной форме, принятое в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ходе личного приема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граждан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, подлежит регистрации и рассмотрению в порядке, установленном действующим законодательством.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20"/>
        <w:jc w:val="both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3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.10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 ходе личного приема граждан гражданину может быт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ь отказано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 дальнейшем рассмотрении обращения, если ранее ему был дан ответ по существу поставленн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ых в обращении вопросов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,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                   а новых доводов или обстоятельств, влияющих на ранее принятое решение, не возникло. 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20"/>
        <w:jc w:val="both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3.11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 случае если в обращении содержатся вопросы, решение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которых не входит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в компетенцию Председателя, депутатов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, осуществляющих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личный прием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граждан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, гражданину дается разъяснение, куда и в каком порядке ему следует обратиться.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both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3.12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 В случае если гражданин, явившийся н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а личный при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ем гражд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ан, допу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скает нецензурные либо оскорбительные выражения, угрожает жизни, здоровью и имуществу иных лиц либо в иных формах проявляет агрессивное поведение, гражданину может быть отказано             в личном приеме граждан с обязательным разъяснением причин отказа.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both"/>
        <w:widowControl w:val="off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3.13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. Материалы личного приема граждан хранятся в Отделе                  в течение срока, установленного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номенклатурой дел Думы города Новый Уренгой. 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jc w:val="both"/>
        <w:widowControl w:val="off"/>
        <w:rPr>
          <w:rFonts w:ascii="Liberation Sans" w:hAnsi="Liberation Sans" w:cs="Liberation Sans"/>
          <w:color w:val="ff0000"/>
          <w:sz w:val="28"/>
          <w:szCs w:val="28"/>
        </w:rPr>
      </w:pPr>
      <w:r>
        <w:rPr>
          <w:rFonts w:ascii="Liberation Sans" w:hAnsi="Liberation Sans" w:eastAsia="Liberation Sans" w:cs="Liberation Sans"/>
        </w:rPr>
      </w:r>
      <w:bookmarkStart w:id="0" w:name="undefined"/>
      <w:r>
        <w:rPr>
          <w:rFonts w:ascii="Liberation Sans" w:hAnsi="Liberation Sans" w:eastAsia="Liberation Sans" w:cs="Liberation Sans"/>
        </w:rPr>
      </w:r>
      <w:bookmarkEnd w:id="0"/>
      <w:r>
        <w:rPr>
          <w:rFonts w:ascii="Liberation Sans" w:hAnsi="Liberation Sans" w:eastAsia="Liberation Sans" w:cs="Liberation Sans"/>
          <w:sz w:val="28"/>
          <w:szCs w:val="28"/>
        </w:rPr>
        <w:t xml:space="preserve">3.14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Личный прием двух и более лиц одновременно  допускается в случае, если граждане обращаются по общему для них вопросу, на который может быть дан общий для всех ответ.</w:t>
      </w:r>
      <w:r>
        <w:rPr>
          <w:rFonts w:ascii="Liberation Sans" w:hAnsi="Liberation Sans" w:cs="Liberation Sans"/>
          <w:color w:val="ff0000"/>
          <w:sz w:val="28"/>
          <w:szCs w:val="28"/>
        </w:rPr>
      </w:r>
      <w:r>
        <w:rPr>
          <w:rFonts w:ascii="Liberation Sans" w:hAnsi="Liberation Sans" w:cs="Liberation Sans"/>
          <w:color w:val="ff0000"/>
          <w:sz w:val="28"/>
          <w:szCs w:val="28"/>
        </w:rPr>
      </w:r>
    </w:p>
    <w:p>
      <w:pPr>
        <w:ind w:firstLine="540"/>
        <w:jc w:val="both"/>
        <w:rPr>
          <w:rFonts w:ascii="Liberation Sans" w:hAnsi="Liberation Sans" w:cs="Liberation Sans"/>
          <w:color w:val="548dd4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В иных случаях прием двух и более лиц не допускается.</w:t>
      </w:r>
      <w:r>
        <w:rPr>
          <w:rFonts w:ascii="Liberation Sans" w:hAnsi="Liberation Sans" w:eastAsia="Liberation Sans" w:cs="Liberation Sans"/>
          <w:color w:val="548dd4"/>
          <w:sz w:val="28"/>
          <w:szCs w:val="28"/>
        </w:rPr>
        <w:t xml:space="preserve"> </w:t>
      </w:r>
      <w:r>
        <w:rPr>
          <w:rFonts w:ascii="Liberation Sans" w:hAnsi="Liberation Sans" w:cs="Liberation Sans"/>
          <w:color w:val="548dd4"/>
          <w:sz w:val="28"/>
          <w:szCs w:val="28"/>
        </w:rPr>
      </w:r>
      <w:r>
        <w:rPr>
          <w:rFonts w:ascii="Liberation Sans" w:hAnsi="Liberation Sans" w:cs="Liberation Sans"/>
          <w:color w:val="548dd4"/>
          <w:sz w:val="28"/>
          <w:szCs w:val="28"/>
        </w:rPr>
      </w:r>
    </w:p>
    <w:p>
      <w:pPr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3.15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 Председатель, депутаты  вправе запрашив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ать, в том числе в электронной форме, необходимые для рассмотрения обращения документы 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both"/>
        <w:widowControl w:val="off"/>
        <w:rPr>
          <w:rFonts w:ascii="Liberation Sans" w:hAnsi="Liberation Sans" w:eastAsia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3.16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Председатель, депута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ты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могут проводить личные приемы граждан в доступных режимах связи (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аудио и видео), в том числе                      с использованием специального программного обеспечения по проведению личного приема граждан.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</w:r>
    </w:p>
    <w:p>
      <w:pPr>
        <w:jc w:val="both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Порядок организации приема в доступных режимах связи аналогичен порядку организации личного приема граждан. 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815"/>
        <w:ind w:left="0" w:firstLine="709"/>
        <w:jc w:val="both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3.17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 Председатель, депутаты, осуществляющие личный прием граждан, несут персональную ответственность за организацию личного приема граждан и рассмотрение их обращений                                 в соответствии с законодательством Российской Федерации.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both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left="0" w:right="0" w:firstLine="0"/>
        <w:jc w:val="center"/>
        <w:widowControl w:val="off"/>
        <w:rPr>
          <w:rFonts w:ascii="Liberation Sans" w:hAnsi="Liberation Sans" w:cs="Liberation Sans"/>
          <w:b/>
          <w:sz w:val="28"/>
          <w:szCs w:val="28"/>
        </w:rPr>
      </w:pP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4</w:t>
      </w: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. Организация выездных личных приемов граждан</w:t>
      </w:r>
      <w:r>
        <w:rPr>
          <w:rFonts w:ascii="Liberation Sans" w:hAnsi="Liberation Sans" w:cs="Liberation Sans"/>
          <w:b/>
          <w:sz w:val="28"/>
          <w:szCs w:val="28"/>
        </w:rPr>
      </w:r>
      <w:r>
        <w:rPr>
          <w:rFonts w:ascii="Liberation Sans" w:hAnsi="Liberation Sans" w:cs="Liberation Sans"/>
          <w:b/>
          <w:sz w:val="28"/>
          <w:szCs w:val="28"/>
        </w:rPr>
      </w:r>
    </w:p>
    <w:p>
      <w:pPr>
        <w:ind w:firstLine="720"/>
        <w:jc w:val="both"/>
        <w:widowControl w:val="off"/>
        <w:rPr>
          <w:rFonts w:ascii="Liberation Sans" w:hAnsi="Liberation Sans" w:cs="Liberation Sans"/>
          <w:b/>
          <w:sz w:val="28"/>
          <w:szCs w:val="28"/>
        </w:rPr>
      </w:pPr>
      <w:r>
        <w:rPr>
          <w:rFonts w:ascii="Liberation Sans" w:hAnsi="Liberation Sans" w:eastAsia="Liberation Sans" w:cs="Liberation Sans"/>
          <w:b/>
          <w:sz w:val="28"/>
          <w:szCs w:val="28"/>
        </w:rPr>
      </w:r>
      <w:r>
        <w:rPr>
          <w:rFonts w:ascii="Liberation Sans" w:hAnsi="Liberation Sans" w:cs="Liberation Sans"/>
          <w:b/>
          <w:sz w:val="28"/>
          <w:szCs w:val="28"/>
        </w:rPr>
      </w:r>
      <w:r>
        <w:rPr>
          <w:rFonts w:ascii="Liberation Sans" w:hAnsi="Liberation Sans" w:cs="Liberation Sans"/>
          <w:b/>
          <w:sz w:val="28"/>
          <w:szCs w:val="28"/>
        </w:rPr>
      </w:r>
    </w:p>
    <w:p>
      <w:pPr>
        <w:ind w:left="0" w:firstLine="708"/>
        <w:jc w:val="both"/>
        <w:rPr>
          <w:rFonts w:ascii="Liberation Sans" w:hAnsi="Liberation Sans" w:cs="Liberation Sans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4.1.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Председатель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, депутаты  проводят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выездные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личные приемы граждан на территории городского округа город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Новый Уренгой Ям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ало-Ненецкого автономного округа вне графика личного приема граждан.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708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4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.2. Информация о дате, времени и месте проведения выездных личных приемов граждан Председателем, депутатами  размещается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на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официальном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сайте Думы города Новый Уренгой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ind w:firstLine="0"/>
        <w:jc w:val="both"/>
        <w:widowControl w:val="off"/>
        <w:rPr>
          <w:rFonts w:ascii="Liberation Sans" w:hAnsi="Liberation Sans" w:cs="Liberation Sans"/>
          <w:b/>
          <w:sz w:val="28"/>
          <w:szCs w:val="28"/>
        </w:rPr>
      </w:pPr>
      <w:r>
        <w:rPr>
          <w:rFonts w:ascii="Liberation Sans" w:hAnsi="Liberation Sans" w:eastAsia="Liberation Sans" w:cs="Liberation Sans"/>
          <w:b/>
          <w:sz w:val="28"/>
          <w:szCs w:val="28"/>
        </w:rPr>
      </w:r>
      <w:r>
        <w:rPr>
          <w:rFonts w:ascii="Liberation Sans" w:hAnsi="Liberation Sans" w:cs="Liberation Sans"/>
          <w:b/>
          <w:sz w:val="28"/>
          <w:szCs w:val="28"/>
        </w:rPr>
      </w:r>
      <w:r>
        <w:rPr>
          <w:rFonts w:ascii="Liberation Sans" w:hAnsi="Liberation Sans" w:cs="Liberation Sans"/>
          <w:b/>
          <w:sz w:val="28"/>
          <w:szCs w:val="28"/>
        </w:rPr>
      </w:r>
    </w:p>
    <w:p>
      <w:pPr>
        <w:ind w:left="0" w:right="0" w:firstLine="0"/>
        <w:jc w:val="center"/>
        <w:widowControl w:val="off"/>
        <w:rPr>
          <w:rFonts w:ascii="Liberation Sans" w:hAnsi="Liberation Sans" w:cs="Liberation Sans"/>
          <w:b/>
          <w:sz w:val="28"/>
          <w:szCs w:val="28"/>
        </w:rPr>
      </w:pP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5</w:t>
      </w: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. Организация тематических выездных личных приемов граждан</w:t>
      </w:r>
      <w:r>
        <w:rPr>
          <w:rFonts w:ascii="Liberation Sans" w:hAnsi="Liberation Sans" w:cs="Liberation Sans"/>
          <w:b/>
          <w:sz w:val="28"/>
          <w:szCs w:val="28"/>
        </w:rPr>
      </w:r>
      <w:r>
        <w:rPr>
          <w:rFonts w:ascii="Liberation Sans" w:hAnsi="Liberation Sans" w:cs="Liberation Sans"/>
          <w:b/>
          <w:sz w:val="28"/>
          <w:szCs w:val="28"/>
        </w:rPr>
      </w:r>
    </w:p>
    <w:p>
      <w:pPr>
        <w:pStyle w:val="815"/>
        <w:ind w:left="0" w:firstLine="709"/>
        <w:jc w:val="both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5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.1. В целях опера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тивного, согласованного и всестороннего рассмотрения обращений граждан, свидетельствующих о наличии системных проблем в какой-либо сфере общественных отношений, Председатель, депутаты вправе организовать тематические выездные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личные</w:t>
      </w:r>
      <w:r>
        <w:rPr>
          <w:rFonts w:ascii="Liberation Sans" w:hAnsi="Liberation Sans" w:eastAsia="Liberation Sans" w:cs="Liberation Sans"/>
          <w:color w:val="ff000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приемы граждан, в которых могут участвовать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представители других органов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местного самоуправления городского округа город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Новый Уренгой Ямало-Ненецкого автономного округа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5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.2. Информация о дате, времени и месте проведения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тематических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выездны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х личных приемов граждан Председателем, депутатами размещается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на официальном сайте Думы города Новый Уренгой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ind w:firstLine="540"/>
        <w:jc w:val="both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ind w:left="0" w:right="0" w:firstLine="0"/>
        <w:jc w:val="center"/>
        <w:rPr>
          <w:rFonts w:ascii="Liberation Sans" w:hAnsi="Liberation Sans" w:cs="Liberation Sans"/>
          <w:b/>
          <w:sz w:val="28"/>
          <w:szCs w:val="28"/>
        </w:rPr>
      </w:pP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6. </w:t>
      </w: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Контроль за</w:t>
      </w: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 соблюдением порядка рассмотрения</w:t>
      </w:r>
      <w:r>
        <w:rPr>
          <w:rFonts w:ascii="Liberation Sans" w:hAnsi="Liberation Sans" w:cs="Liberation Sans"/>
          <w:b/>
          <w:sz w:val="28"/>
          <w:szCs w:val="28"/>
        </w:rPr>
      </w:r>
      <w:r>
        <w:rPr>
          <w:rFonts w:ascii="Liberation Sans" w:hAnsi="Liberation Sans" w:cs="Liberation Sans"/>
          <w:b/>
          <w:sz w:val="28"/>
          <w:szCs w:val="28"/>
        </w:rPr>
      </w:r>
    </w:p>
    <w:p>
      <w:pPr>
        <w:ind w:left="0" w:right="0" w:firstLine="0"/>
        <w:jc w:val="center"/>
        <w:rPr>
          <w:rFonts w:ascii="Liberation Sans" w:hAnsi="Liberation Sans" w:cs="Liberation Sans"/>
          <w:b/>
          <w:sz w:val="28"/>
          <w:szCs w:val="28"/>
        </w:rPr>
      </w:pP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обращений граждан</w:t>
      </w:r>
      <w:r>
        <w:rPr>
          <w:rFonts w:ascii="Liberation Sans" w:hAnsi="Liberation Sans" w:cs="Liberation Sans"/>
          <w:b/>
          <w:sz w:val="28"/>
          <w:szCs w:val="28"/>
        </w:rPr>
      </w:r>
      <w:r>
        <w:rPr>
          <w:rFonts w:ascii="Liberation Sans" w:hAnsi="Liberation Sans" w:cs="Liberation Sans"/>
          <w:b/>
          <w:sz w:val="28"/>
          <w:szCs w:val="28"/>
        </w:rPr>
      </w:r>
    </w:p>
    <w:p>
      <w:pPr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 w:eastAsiaTheme="minorEastAsia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Председатель, депутаты осуществляют в пределах своей компетенции контроль за соблюдением порядка регистр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ации и рассмотрения обращений граждан, за организацией личного приема граждан, анализируют содержание поступающих обращений граждан и причины повторных обращений граждан, принимают меры по своевременному выявлению и устранению причин нарушения прав, свобод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и законных интересов гражда</w:t>
      </w:r>
      <w:r>
        <w:rPr>
          <w:rFonts w:ascii="Liberation Sans" w:hAnsi="Liberation Sans" w:cs="Liberation Sans"/>
          <w:sz w:val="28"/>
          <w:szCs w:val="28"/>
        </w:rPr>
        <w:t xml:space="preserve">н.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 w:eastAsiaTheme="minorEastAsia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rPr>
          <w:rFonts w:ascii="Liberation Sans" w:hAnsi="Liberation Sans" w:cs="Liberation Sans"/>
          <w:sz w:val="28"/>
          <w:szCs w:val="28"/>
        </w:rPr>
        <w:sectPr>
          <w:footnotePr/>
          <w:endnotePr/>
          <w:type w:val="nextPage"/>
          <w:pgSz w:w="11900" w:h="16840" w:orient="portrait"/>
          <w:pgMar w:top="1134" w:right="850" w:bottom="1134" w:left="1701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left="5245" w:firstLine="0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Приложение 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left="581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left="5245" w:firstLine="0"/>
        <w:rPr>
          <w:rFonts w:ascii="Liberation Sans" w:hAnsi="Liberation Sans" w:eastAsia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к </w:t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Положению об </w:t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организации личного приема граждан Председателем Думы города</w:t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, Новый Уренгой, депутатами Думы города Новый Уренгой</w:t>
      </w:r>
      <w:r>
        <w:rPr>
          <w:rFonts w:ascii="Liberation Sans" w:hAnsi="Liberation Sans" w:cs="Liberation Sans"/>
          <w:color w:val="000000"/>
          <w:sz w:val="28"/>
          <w:szCs w:val="28"/>
        </w:rPr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</w:r>
    </w:p>
    <w:p>
      <w:pPr>
        <w:ind w:left="5245" w:firstLine="0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/>
          <w:sz w:val="28"/>
          <w:szCs w:val="28"/>
        </w:rPr>
      </w:r>
    </w:p>
    <w:p>
      <w:pPr>
        <w:ind w:left="5245" w:firstLine="0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ind w:left="5245" w:firstLine="0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ind w:left="0" w:firstLine="0"/>
        <w:jc w:val="center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  <w:t xml:space="preserve">Карточка </w:t>
      </w:r>
      <w:r>
        <w:rPr>
          <w:rFonts w:ascii="Liberation Sans" w:hAnsi="Liberation Sans" w:cs="Liberation Sans"/>
          <w:sz w:val="28"/>
          <w:szCs w:val="28"/>
        </w:rPr>
        <w:t xml:space="preserve">регистрации личного приема граждан </w:t>
      </w:r>
      <w:r>
        <w:rPr>
          <w:rFonts w:ascii="Liberation Sans" w:hAnsi="Liberation Sans" w:cs="Liberation Sans"/>
          <w:color w:val="000000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jc w:val="center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от _________________ №________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4"/>
          <w:szCs w:val="24"/>
        </w:rPr>
        <w:tab/>
      </w:r>
      <w:r>
        <w:rPr>
          <w:rFonts w:ascii="Liberation Sans" w:hAnsi="Liberation Sans" w:cs="Liberation Sans"/>
          <w:sz w:val="24"/>
          <w:szCs w:val="24"/>
        </w:rPr>
        <w:tab/>
      </w:r>
      <w:r>
        <w:rPr>
          <w:rFonts w:ascii="Liberation Sans" w:hAnsi="Liberation Sans" w:cs="Liberation Sans"/>
          <w:sz w:val="24"/>
          <w:szCs w:val="24"/>
        </w:rPr>
        <w:tab/>
      </w:r>
      <w:r>
        <w:rPr>
          <w:rFonts w:ascii="Liberation Sans" w:hAnsi="Liberation Sans" w:cs="Liberation Sans"/>
          <w:sz w:val="24"/>
          <w:szCs w:val="24"/>
        </w:rPr>
        <w:tab/>
        <w:t xml:space="preserve">                                                          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tbl>
      <w:tblPr>
        <w:tblW w:w="96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3463"/>
        <w:gridCol w:w="614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63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Cs/>
                <w:i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cs="Liberation Sans"/>
                <w:i/>
                <w:iCs/>
                <w:color w:val="000000" w:themeColor="text1"/>
                <w:sz w:val="24"/>
                <w:szCs w:val="24"/>
              </w:rPr>
              <w:t xml:space="preserve">Проводил прием</w:t>
            </w:r>
            <w:r>
              <w:rPr>
                <w:rFonts w:ascii="Liberation Sans" w:hAnsi="Liberation Sans" w:cs="Liberation Sans"/>
                <w:i/>
                <w:iCs/>
                <w:color w:val="000000" w:themeColor="text1"/>
                <w:sz w:val="24"/>
                <w:szCs w:val="24"/>
              </w:rPr>
              <w:t xml:space="preserve">:</w:t>
            </w:r>
            <w:r>
              <w:rPr>
                <w:rFonts w:ascii="Liberation Sans" w:hAnsi="Liberation Sans" w:cs="Liberation Sans"/>
                <w:bCs/>
                <w:i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bCs/>
                <w:i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rFonts w:ascii="Liberation Sans" w:hAnsi="Liberation Sans" w:cs="Liberation Sans"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i/>
                <w:iCs/>
                <w:color w:val="000000" w:themeColor="text1"/>
                <w:sz w:val="22"/>
                <w:szCs w:val="22"/>
                <w:highlight w:val="none"/>
              </w:rPr>
              <w:t xml:space="preserve">(Ф.И.О. депутата)</w:t>
            </w:r>
            <w:r>
              <w:rPr>
                <w:rFonts w:ascii="Liberation Sans" w:hAnsi="Liberation Sans" w:cs="Liberation Sans"/>
                <w:bCs/>
                <w:i/>
                <w:color w:val="000000" w:themeColor="text1"/>
                <w:sz w:val="22"/>
                <w:szCs w:val="22"/>
              </w:rPr>
            </w:r>
            <w:r>
              <w:rPr>
                <w:rFonts w:ascii="Liberation Sans" w:hAnsi="Liberation Sans" w:cs="Liberation Sans"/>
                <w:bCs/>
                <w:i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6143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Cs/>
                <w:i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bCs/>
                <w:i/>
                <w:sz w:val="28"/>
                <w:szCs w:val="28"/>
              </w:rPr>
            </w:r>
            <w:r>
              <w:rPr>
                <w:rFonts w:ascii="Liberation Sans" w:hAnsi="Liberation Sans" w:cs="Liberation Sans"/>
                <w:bCs/>
                <w:i/>
                <w:sz w:val="28"/>
                <w:szCs w:val="28"/>
              </w:rPr>
            </w:r>
            <w:r>
              <w:rPr>
                <w:rFonts w:ascii="Liberation Sans" w:hAnsi="Liberation Sans" w:cs="Liberation Sans"/>
                <w:bCs/>
                <w:i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63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Ф.И.О.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заявителя: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6143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i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i/>
                <w:sz w:val="24"/>
                <w:szCs w:val="24"/>
              </w:rPr>
            </w:r>
            <w:r>
              <w:rPr>
                <w:rFonts w:ascii="Liberation Sans" w:hAnsi="Liberation Sans" w:cs="Liberation Sans"/>
                <w:i/>
                <w:sz w:val="28"/>
                <w:szCs w:val="28"/>
              </w:rPr>
            </w:r>
            <w:r>
              <w:rPr>
                <w:rFonts w:ascii="Liberation Sans" w:hAnsi="Liberation Sans" w:cs="Liberation Sans"/>
                <w:i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63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Состав семьи: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6143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i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i/>
                <w:sz w:val="28"/>
                <w:szCs w:val="28"/>
              </w:rPr>
            </w:r>
            <w:r>
              <w:rPr>
                <w:rFonts w:ascii="Liberation Sans" w:hAnsi="Liberation Sans" w:cs="Liberation Sans"/>
                <w:i/>
                <w:sz w:val="28"/>
                <w:szCs w:val="28"/>
              </w:rPr>
            </w:r>
            <w:r>
              <w:rPr>
                <w:rFonts w:ascii="Liberation Sans" w:hAnsi="Liberation Sans" w:cs="Liberation Sans"/>
                <w:i/>
                <w:sz w:val="28"/>
                <w:szCs w:val="28"/>
              </w:rPr>
            </w:r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63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Место работы: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6143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i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i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i/>
                <w:sz w:val="28"/>
                <w:szCs w:val="28"/>
              </w:rPr>
            </w:r>
            <w:r>
              <w:rPr>
                <w:rFonts w:ascii="Liberation Sans" w:hAnsi="Liberation Sans" w:cs="Liberation Sans"/>
                <w:i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63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Должность: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6143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i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i/>
                <w:sz w:val="24"/>
                <w:szCs w:val="24"/>
              </w:rPr>
            </w:r>
            <w:r>
              <w:rPr>
                <w:rFonts w:ascii="Liberation Sans" w:hAnsi="Liberation Sans" w:cs="Liberation Sans"/>
                <w:i/>
                <w:sz w:val="28"/>
                <w:szCs w:val="28"/>
              </w:rPr>
            </w:r>
            <w:r>
              <w:rPr>
                <w:rFonts w:ascii="Liberation Sans" w:hAnsi="Liberation Sans" w:cs="Liberation Sans"/>
                <w:i/>
                <w:sz w:val="28"/>
                <w:szCs w:val="28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63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Льготная категория: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6143" w:type="dxa"/>
            <w:textDirection w:val="lrTb"/>
            <w:noWrap w:val="false"/>
          </w:tcPr>
          <w:p>
            <w:pPr>
              <w:tabs>
                <w:tab w:val="center" w:pos="3357" w:leader="none"/>
              </w:tabs>
              <w:rPr>
                <w:rFonts w:ascii="Liberation Sans" w:hAnsi="Liberation Sans" w:cs="Liberation Sans"/>
                <w:i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i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i/>
                <w:sz w:val="28"/>
                <w:szCs w:val="28"/>
              </w:rPr>
            </w:r>
            <w:r>
              <w:rPr>
                <w:rFonts w:ascii="Liberation Sans" w:hAnsi="Liberation Sans" w:cs="Liberation Sans"/>
                <w:i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63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Адрес регистрации: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6143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i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i/>
                <w:sz w:val="24"/>
                <w:szCs w:val="24"/>
              </w:rPr>
            </w:r>
            <w:r>
              <w:rPr>
                <w:rFonts w:ascii="Liberation Sans" w:hAnsi="Liberation Sans" w:cs="Liberation Sans"/>
                <w:i/>
                <w:sz w:val="28"/>
                <w:szCs w:val="28"/>
              </w:rPr>
            </w:r>
            <w:r>
              <w:rPr>
                <w:rFonts w:ascii="Liberation Sans" w:hAnsi="Liberation Sans" w:cs="Liberation Sans"/>
                <w:i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63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Адрес проживания: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6143" w:type="dxa"/>
            <w:textDirection w:val="lrTb"/>
            <w:noWrap w:val="false"/>
          </w:tcPr>
          <w:p>
            <w:pPr>
              <w:ind w:firstLine="0"/>
              <w:rPr>
                <w:rFonts w:ascii="Liberation Sans" w:hAnsi="Liberation Sans" w:cs="Liberation Sans"/>
                <w:bCs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bCs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Cs/>
                <w:sz w:val="28"/>
                <w:szCs w:val="28"/>
              </w:rPr>
            </w:r>
            <w:r>
              <w:rPr>
                <w:rFonts w:ascii="Liberation Sans" w:hAnsi="Liberation Sans" w:cs="Liberation Sans"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63" w:type="dxa"/>
            <w:textDirection w:val="lrTb"/>
            <w:noWrap w:val="false"/>
          </w:tcPr>
          <w:p>
            <w:pPr>
              <w:jc w:val="left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№ телефона, 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  <w:p>
            <w:pPr>
              <w:jc w:val="left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e-mail: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6143" w:type="dxa"/>
            <w:textDirection w:val="lrTb"/>
            <w:noWrap w:val="false"/>
          </w:tcPr>
          <w:p>
            <w:pPr>
              <w:ind w:firstLine="0"/>
              <w:rPr>
                <w:rFonts w:ascii="Liberation Sans" w:hAnsi="Liberation Sans" w:cs="Liberation Sans"/>
                <w:i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i/>
                <w:sz w:val="24"/>
                <w:szCs w:val="24"/>
              </w:rPr>
            </w:r>
            <w:r>
              <w:rPr>
                <w:rFonts w:ascii="Liberation Sans" w:hAnsi="Liberation Sans" w:cs="Liberation Sans"/>
                <w:i/>
                <w:sz w:val="28"/>
                <w:szCs w:val="28"/>
              </w:rPr>
            </w:r>
            <w:r>
              <w:rPr>
                <w:rFonts w:ascii="Liberation Sans" w:hAnsi="Liberation Sans" w:cs="Liberation Sans"/>
                <w:i/>
                <w:sz w:val="28"/>
                <w:szCs w:val="28"/>
              </w:rPr>
            </w:r>
          </w:p>
        </w:tc>
      </w:tr>
    </w:tbl>
    <w:p>
      <w:pPr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4"/>
          <w:szCs w:val="24"/>
        </w:rPr>
        <w:t xml:space="preserve">Вид обращения – заявление, жалоба, предложение (нужное подчеркнуть)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0"/>
        <w:rPr>
          <w:rFonts w:ascii="Liberation Sans" w:hAnsi="Liberation Sans" w:cs="Liberation Sans"/>
          <w:color w:val="00b050"/>
          <w:sz w:val="20"/>
          <w:szCs w:val="20"/>
        </w:rPr>
      </w:pPr>
      <w:r>
        <w:rPr>
          <w:rFonts w:ascii="Liberation Sans" w:hAnsi="Liberation Sans" w:cs="Liberation Sans"/>
          <w:color w:val="00b050"/>
          <w:sz w:val="24"/>
          <w:szCs w:val="24"/>
        </w:rPr>
      </w:r>
      <w:r>
        <w:rPr>
          <w:rFonts w:ascii="Liberation Sans" w:hAnsi="Liberation Sans" w:cs="Liberation Sans"/>
          <w:color w:val="00b050"/>
          <w:sz w:val="20"/>
          <w:szCs w:val="20"/>
        </w:rPr>
      </w:r>
      <w:r>
        <w:rPr>
          <w:rFonts w:ascii="Liberation Sans" w:hAnsi="Liberation Sans" w:cs="Liberation Sans"/>
          <w:color w:val="00b050"/>
          <w:sz w:val="20"/>
          <w:szCs w:val="20"/>
        </w:rPr>
      </w:r>
    </w:p>
    <w:tbl>
      <w:tblPr>
        <w:tblW w:w="96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4644"/>
        <w:gridCol w:w="4962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44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Краткое содержание обращения:  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962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06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06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06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06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</w:tc>
      </w:tr>
      <w:tr>
        <w:tblPrEx/>
        <w:trPr>
          <w:trHeight w:val="654"/>
        </w:trPr>
        <w:tc>
          <w:tcPr>
            <w:gridSpan w:val="2"/>
            <w:tcBorders>
              <w:top w:val="single" w:color="000000" w:sz="4" w:space="0"/>
              <w:left w:val="none" w:color="000000" w:sz="4" w:space="0"/>
              <w:right w:val="none" w:color="000000" w:sz="4" w:space="0"/>
            </w:tcBorders>
            <w:tcW w:w="9606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  <w:p>
            <w:pPr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Резолюция: 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06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b050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color w:val="00b050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color w:val="00b050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color w:val="00b050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06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06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06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</w:tc>
      </w:tr>
    </w:tbl>
    <w:p>
      <w:pPr>
        <w:ind w:firstLine="0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</w:p>
    <w:p>
      <w:pPr>
        <w:ind w:left="0" w:firstLine="0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 w:val="24"/>
          <w:szCs w:val="24"/>
        </w:rPr>
        <w:t xml:space="preserve">                                                                Подпись</w:t>
      </w:r>
      <w:r>
        <w:rPr>
          <w:rFonts w:ascii="Liberation Sans" w:hAnsi="Liberation Sans" w:cs="Liberation Sans"/>
          <w:sz w:val="24"/>
          <w:szCs w:val="24"/>
        </w:rPr>
        <w:t xml:space="preserve"> депутата</w:t>
      </w:r>
      <w:r>
        <w:rPr>
          <w:rFonts w:ascii="Liberation Sans" w:hAnsi="Liberation Sans" w:cs="Liberation Sans"/>
          <w:sz w:val="24"/>
          <w:szCs w:val="24"/>
        </w:rPr>
        <w:t xml:space="preserve">______________________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left="4248"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 w:val="24"/>
          <w:szCs w:val="24"/>
        </w:rPr>
        <w:t xml:space="preserve">                   _______________________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left="4248" w:firstLine="708"/>
        <w:jc w:val="center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cs="Liberation Sans"/>
          <w:sz w:val="20"/>
          <w:szCs w:val="20"/>
        </w:rPr>
        <w:t xml:space="preserve">Дата</w:t>
      </w: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</w:p>
    <w:p>
      <w:pPr>
        <w:jc w:val="both"/>
        <w:rPr>
          <w:rFonts w:ascii="Liberation Sans" w:hAnsi="Liberation Sans" w:cs="Liberation Sans"/>
          <w:sz w:val="16"/>
          <w:szCs w:val="16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16"/>
          <w:szCs w:val="16"/>
        </w:rPr>
      </w:r>
      <w:r>
        <w:rPr>
          <w:rFonts w:ascii="Liberation Sans" w:hAnsi="Liberation Sans" w:cs="Liberation Sans"/>
          <w:sz w:val="16"/>
          <w:szCs w:val="16"/>
        </w:rPr>
      </w:r>
    </w:p>
    <w:p>
      <w:pPr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 w:val="24"/>
          <w:szCs w:val="24"/>
        </w:rPr>
        <w:t xml:space="preserve">Результат рассмотрения</w:t>
      </w:r>
      <w:r>
        <w:rPr>
          <w:rFonts w:ascii="Liberation Sans" w:hAnsi="Liberation Sans" w:cs="Liberation Sans"/>
          <w:sz w:val="24"/>
          <w:szCs w:val="24"/>
        </w:rPr>
        <w:tab/>
        <w:t xml:space="preserve">           ____________________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jc w:val="both"/>
        <w:rPr>
          <w:rFonts w:ascii="Liberation Sans" w:hAnsi="Liberation Sans" w:cs="Liberation Sans"/>
          <w:sz w:val="16"/>
          <w:szCs w:val="16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16"/>
          <w:szCs w:val="16"/>
        </w:rPr>
      </w:r>
      <w:r>
        <w:rPr>
          <w:rFonts w:ascii="Liberation Sans" w:hAnsi="Liberation Sans" w:cs="Liberation Sans"/>
          <w:sz w:val="16"/>
          <w:szCs w:val="16"/>
        </w:rPr>
      </w:r>
    </w:p>
    <w:p>
      <w:pPr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4"/>
          <w:szCs w:val="24"/>
        </w:rPr>
        <w:t xml:space="preserve">Снято с контроля</w:t>
      </w:r>
      <w:r>
        <w:rPr>
          <w:rFonts w:ascii="Liberation Sans" w:hAnsi="Liberation Sans" w:cs="Liberation Sans"/>
          <w:sz w:val="24"/>
          <w:szCs w:val="24"/>
        </w:rPr>
        <w:tab/>
      </w:r>
      <w:r>
        <w:rPr>
          <w:rFonts w:ascii="Liberation Sans" w:hAnsi="Liberation Sans" w:cs="Liberation Sans"/>
          <w:sz w:val="24"/>
          <w:szCs w:val="24"/>
        </w:rPr>
        <w:tab/>
      </w:r>
      <w:r>
        <w:rPr>
          <w:rFonts w:ascii="Liberation Sans" w:hAnsi="Liberation Sans" w:cs="Liberation Sans"/>
          <w:sz w:val="24"/>
          <w:szCs w:val="24"/>
        </w:rPr>
        <w:tab/>
        <w:t xml:space="preserve">______________20 ___ г.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4"/>
          <w:szCs w:val="24"/>
        </w:rPr>
        <w:t xml:space="preserve">Контроль продлен до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ab/>
      </w:r>
      <w:r>
        <w:rPr>
          <w:rFonts w:ascii="Liberation Sans" w:hAnsi="Liberation Sans" w:cs="Liberation Sans"/>
          <w:sz w:val="24"/>
          <w:szCs w:val="24"/>
        </w:rPr>
        <w:tab/>
        <w:t xml:space="preserve">__________________</w:t>
      </w:r>
      <w:r>
        <w:rPr>
          <w:rFonts w:ascii="Liberation Sans" w:hAnsi="Liberation Sans" w:cs="Liberation Sans"/>
          <w:sz w:val="24"/>
          <w:szCs w:val="24"/>
        </w:rPr>
        <w:t xml:space="preserve">20 ___ г.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left="5040" w:firstLine="0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4"/>
          <w:szCs w:val="24"/>
        </w:rPr>
        <w:t xml:space="preserve">   ____________________________</w:t>
      </w:r>
      <w:r>
        <w:rPr>
          <w:rFonts w:ascii="Liberation Sans" w:hAnsi="Liberation Sans" w:cs="Liberation Sans"/>
          <w:sz w:val="22"/>
          <w:szCs w:val="22"/>
        </w:rPr>
      </w:r>
      <w:r>
        <w:rPr>
          <w:rFonts w:ascii="Liberation Sans" w:hAnsi="Liberation Sans" w:cs="Liberation Sans"/>
          <w:sz w:val="22"/>
          <w:szCs w:val="22"/>
        </w:rPr>
      </w:r>
    </w:p>
    <w:p>
      <w:pPr>
        <w:ind w:left="4320" w:firstLine="720"/>
        <w:jc w:val="center"/>
        <w:rPr>
          <w:rFonts w:ascii="Liberation Sans" w:hAnsi="Liberation Sans" w:cs="Liberation Sans"/>
          <w:sz w:val="20"/>
          <w:szCs w:val="16"/>
        </w:rPr>
      </w:pPr>
      <w:r>
        <w:rPr>
          <w:rFonts w:ascii="Liberation Sans" w:hAnsi="Liberation Sans" w:cs="Liberation Sans"/>
          <w:sz w:val="22"/>
          <w:szCs w:val="22"/>
        </w:rPr>
        <w:t xml:space="preserve">П</w:t>
      </w:r>
      <w:r>
        <w:rPr>
          <w:rFonts w:ascii="Liberation Sans" w:hAnsi="Liberation Sans" w:cs="Liberation Sans"/>
          <w:sz w:val="20"/>
          <w:szCs w:val="20"/>
        </w:rPr>
        <w:t xml:space="preserve">одпись, расшифровка подписи</w:t>
      </w:r>
      <w:r>
        <w:rPr>
          <w:rFonts w:ascii="Liberation Sans" w:hAnsi="Liberation Sans" w:cs="Liberation Sans"/>
          <w:sz w:val="20"/>
          <w:szCs w:val="16"/>
        </w:rPr>
      </w:r>
      <w:r>
        <w:rPr>
          <w:rFonts w:ascii="Liberation Sans" w:hAnsi="Liberation Sans" w:cs="Liberation Sans"/>
          <w:sz w:val="20"/>
          <w:szCs w:val="16"/>
        </w:rPr>
      </w:r>
    </w:p>
    <w:p>
      <w:pPr>
        <w:jc w:val="both"/>
        <w:rPr>
          <w:rFonts w:ascii="Liberation Sans" w:hAnsi="Liberation Sans" w:cs="Liberation Sans"/>
          <w:sz w:val="16"/>
          <w:szCs w:val="16"/>
        </w:rPr>
      </w:pPr>
      <w:r>
        <w:rPr>
          <w:rFonts w:ascii="Liberation Sans" w:hAnsi="Liberation Sans" w:cs="Liberation Sans"/>
          <w:sz w:val="22"/>
          <w:szCs w:val="22"/>
        </w:rPr>
        <w:tab/>
      </w:r>
      <w:r>
        <w:rPr>
          <w:rFonts w:ascii="Liberation Sans" w:hAnsi="Liberation Sans" w:cs="Liberation Sans"/>
          <w:sz w:val="22"/>
          <w:szCs w:val="22"/>
        </w:rPr>
        <w:tab/>
      </w:r>
      <w:r>
        <w:rPr>
          <w:rFonts w:ascii="Liberation Sans" w:hAnsi="Liberation Sans" w:cs="Liberation Sans"/>
          <w:sz w:val="22"/>
          <w:szCs w:val="22"/>
        </w:rPr>
        <w:tab/>
      </w:r>
      <w:r>
        <w:rPr>
          <w:rFonts w:ascii="Liberation Sans" w:hAnsi="Liberation Sans" w:cs="Liberation Sans"/>
          <w:sz w:val="22"/>
          <w:szCs w:val="22"/>
        </w:rPr>
        <w:tab/>
      </w:r>
      <w:r>
        <w:rPr>
          <w:rFonts w:ascii="Liberation Sans" w:hAnsi="Liberation Sans" w:cs="Liberation Sans"/>
          <w:sz w:val="22"/>
          <w:szCs w:val="22"/>
        </w:rPr>
        <w:tab/>
      </w:r>
      <w:r>
        <w:rPr>
          <w:rFonts w:ascii="Liberation Sans" w:hAnsi="Liberation Sans" w:cs="Liberation Sans"/>
          <w:sz w:val="16"/>
          <w:szCs w:val="16"/>
        </w:rPr>
        <w:t xml:space="preserve">      </w:t>
      </w:r>
      <w:r>
        <w:rPr>
          <w:rFonts w:ascii="Liberation Sans" w:hAnsi="Liberation Sans" w:cs="Liberation Sans"/>
          <w:sz w:val="24"/>
          <w:szCs w:val="24"/>
        </w:rPr>
        <w:t xml:space="preserve">           ____</w:t>
      </w:r>
      <w:r>
        <w:rPr>
          <w:rFonts w:ascii="Liberation Sans" w:hAnsi="Liberation Sans" w:cs="Liberation Sans"/>
          <w:sz w:val="24"/>
          <w:szCs w:val="24"/>
        </w:rPr>
        <w:t xml:space="preserve">________________________</w:t>
      </w:r>
      <w:r>
        <w:rPr>
          <w:rFonts w:ascii="Liberation Sans" w:hAnsi="Liberation Sans" w:cs="Liberation Sans"/>
          <w:sz w:val="16"/>
          <w:szCs w:val="16"/>
        </w:rPr>
      </w:r>
      <w:r>
        <w:rPr>
          <w:rFonts w:ascii="Liberation Sans" w:hAnsi="Liberation Sans" w:cs="Liberation Sans"/>
          <w:sz w:val="16"/>
          <w:szCs w:val="16"/>
        </w:rPr>
      </w:r>
    </w:p>
    <w:p>
      <w:pPr>
        <w:rPr>
          <w:rFonts w:ascii="Liberation Sans" w:hAnsi="Liberation Sans" w:cs="Liberation Sans"/>
          <w:b/>
          <w:bCs/>
          <w:sz w:val="28"/>
          <w:szCs w:val="28"/>
          <w:highlight w:val="none"/>
        </w:rPr>
      </w:pPr>
      <w:r>
        <w:rPr>
          <w:rFonts w:ascii="Liberation Sans" w:hAnsi="Liberation Sans" w:cs="Liberation Sans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Liberation Sans" w:hAnsi="Liberation Sans" w:cs="Liberation Sans"/>
          <w:sz w:val="20"/>
          <w:szCs w:val="20"/>
        </w:rPr>
        <w:t xml:space="preserve"> </w:t>
      </w:r>
      <w:r>
        <w:rPr>
          <w:rFonts w:ascii="Liberation Sans" w:hAnsi="Liberation Sans" w:cs="Liberation Sans"/>
          <w:sz w:val="20"/>
          <w:szCs w:val="20"/>
        </w:rPr>
        <w:t xml:space="preserve">Дата</w:t>
      </w:r>
      <w:r>
        <w:rPr>
          <w:rFonts w:ascii="Liberation Sans" w:hAnsi="Liberation Sans" w:cs="Liberation Sans"/>
          <w:b/>
          <w:bCs/>
          <w:sz w:val="28"/>
          <w:szCs w:val="28"/>
          <w:highlight w:val="none"/>
        </w:rPr>
      </w:r>
      <w:r>
        <w:rPr>
          <w:rFonts w:ascii="Liberation Sans" w:hAnsi="Liberation Sans" w:cs="Liberation Sans"/>
          <w:b/>
          <w:bCs/>
          <w:sz w:val="28"/>
          <w:szCs w:val="28"/>
          <w:highlight w:val="none"/>
        </w:rPr>
      </w:r>
    </w:p>
    <w:sectPr>
      <w:headerReference w:type="default" r:id="rId11"/>
      <w:footnotePr/>
      <w:endnotePr/>
      <w:type w:val="nextPage"/>
      <w:pgSz w:w="11906" w:h="16838" w:orient="portrait"/>
      <w:pgMar w:top="1134" w:right="850" w:bottom="1134" w:left="1701" w:header="56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SimSun">
    <w:panose1 w:val="02000603000000000000"/>
  </w:font>
  <w:font w:name="Liberation Serif;Times New Roma">
    <w:panose1 w:val="02020603050405020304"/>
  </w:font>
  <w:font w:name="Times New Roman">
    <w:panose1 w:val="02020603050405020304"/>
  </w:font>
  <w:font w:name="Verdan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7"/>
      <w:ind w:left="0" w:right="0" w:firstLine="0"/>
      <w:jc w:val="center"/>
      <w:rPr>
        <w:rFonts w:ascii="Liberation Sans" w:hAnsi="Liberation Sans" w:cs="Liberation Sans"/>
        <w:sz w:val="28"/>
        <w:szCs w:val="28"/>
      </w:rPr>
    </w:pPr>
    <w:fldSimple w:instr="PAGE \* MERGEFORMAT"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1</w:t>
      </w:r>
    </w:fldSimple>
    <w:r>
      <w:rPr>
        <w:rFonts w:ascii="Liberation Sans" w:hAnsi="Liberation Sans" w:eastAsia="Liberation Sans" w:cs="Liberation Sans"/>
        <w:b w:val="0"/>
        <w:bCs w:val="0"/>
        <w:sz w:val="28"/>
        <w:szCs w:val="28"/>
      </w:rPr>
    </w:r>
    <w:r>
      <w:rPr>
        <w:rFonts w:ascii="Liberation Sans" w:hAnsi="Liberation Sans" w:eastAsia="Liberation Sans" w:cs="Liberation Sans"/>
        <w:b w:val="0"/>
        <w:bCs w:val="0"/>
        <w:sz w:val="28"/>
        <w:szCs w:val="28"/>
      </w:rPr>
    </w:r>
    <w:r>
      <w:rPr>
        <w:rFonts w:ascii="Liberation Sans" w:hAnsi="Liberation Sans" w:eastAsia="Liberation Sans" w:cs="Liberation Sans"/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7"/>
      <w:jc w:val="center"/>
      <w:rPr>
        <w:rFonts w:ascii="Liberation Sans" w:hAnsi="Liberation Sans" w:cs="Liberation Sans"/>
        <w:b w:val="0"/>
      </w:rPr>
    </w:pPr>
    <w:r>
      <w:rPr>
        <w:rFonts w:ascii="Liberation Serif" w:hAnsi="Liberation Serif"/>
        <w:b w:val="0"/>
      </w:rPr>
      <w:fldChar w:fldCharType="begin"/>
    </w:r>
    <w:r>
      <w:rPr>
        <w:rFonts w:ascii="Liberation Serif" w:hAnsi="Liberation Serif"/>
        <w:b w:val="0"/>
      </w:rPr>
      <w:instrText xml:space="preserve"> PAGE   \* MERGEFORMAT </w:instrText>
    </w:r>
    <w:r>
      <w:rPr>
        <w:rFonts w:ascii="Liberation Sans" w:hAnsi="Liberation Sans" w:eastAsia="Liberation Sans" w:cs="Liberation Sans"/>
        <w:b w:val="0"/>
      </w:rPr>
      <w:fldChar w:fldCharType="separate"/>
    </w:r>
    <w:r>
      <w:rPr>
        <w:rFonts w:ascii="Liberation Sans" w:hAnsi="Liberation Sans" w:eastAsia="Liberation Sans" w:cs="Liberation Sans"/>
        <w:b w:val="0"/>
      </w:rPr>
      <w:fldChar w:fldCharType="end"/>
    </w:r>
    <w:r>
      <w:rPr>
        <w:rFonts w:ascii="Liberation Sans" w:hAnsi="Liberation Sans" w:cs="Liberation Sans"/>
        <w:b w:val="0"/>
      </w:rPr>
    </w:r>
    <w:r>
      <w:rPr>
        <w:rFonts w:ascii="Liberation Sans" w:hAnsi="Liberation Sans" w:cs="Liberation Sans"/>
        <w:b w:val="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  <w:rPr>
        <w:sz w:val="28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2"/>
  </w:num>
  <w:num w:numId="3">
    <w:abstractNumId w:val="14"/>
  </w:num>
  <w:num w:numId="4">
    <w:abstractNumId w:val="10"/>
  </w:num>
  <w:num w:numId="5">
    <w:abstractNumId w:val="32"/>
  </w:num>
  <w:num w:numId="6">
    <w:abstractNumId w:val="16"/>
  </w:num>
  <w:num w:numId="7">
    <w:abstractNumId w:val="4"/>
  </w:num>
  <w:num w:numId="8">
    <w:abstractNumId w:val="13"/>
  </w:num>
  <w:num w:numId="9">
    <w:abstractNumId w:val="27"/>
  </w:num>
  <w:num w:numId="10">
    <w:abstractNumId w:val="36"/>
  </w:num>
  <w:num w:numId="11">
    <w:abstractNumId w:val="35"/>
  </w:num>
  <w:num w:numId="12">
    <w:abstractNumId w:val="12"/>
  </w:num>
  <w:num w:numId="13">
    <w:abstractNumId w:val="2"/>
  </w:num>
  <w:num w:numId="14">
    <w:abstractNumId w:val="18"/>
  </w:num>
  <w:num w:numId="15">
    <w:abstractNumId w:val="15"/>
  </w:num>
  <w:num w:numId="16">
    <w:abstractNumId w:val="33"/>
  </w:num>
  <w:num w:numId="17">
    <w:abstractNumId w:val="8"/>
  </w:num>
  <w:num w:numId="18">
    <w:abstractNumId w:val="9"/>
  </w:num>
  <w:num w:numId="19">
    <w:abstractNumId w:val="7"/>
  </w:num>
  <w:num w:numId="20">
    <w:abstractNumId w:val="1"/>
  </w:num>
  <w:num w:numId="21">
    <w:abstractNumId w:val="34"/>
  </w:num>
  <w:num w:numId="22">
    <w:abstractNumId w:val="11"/>
  </w:num>
  <w:num w:numId="23">
    <w:abstractNumId w:val="29"/>
  </w:num>
  <w:num w:numId="24">
    <w:abstractNumId w:val="23"/>
  </w:num>
  <w:num w:numId="25">
    <w:abstractNumId w:val="26"/>
  </w:num>
  <w:num w:numId="26">
    <w:abstractNumId w:val="5"/>
  </w:num>
  <w:num w:numId="27">
    <w:abstractNumId w:val="28"/>
  </w:num>
  <w:num w:numId="28">
    <w:abstractNumId w:val="6"/>
  </w:num>
  <w:num w:numId="29">
    <w:abstractNumId w:val="30"/>
  </w:num>
  <w:num w:numId="30">
    <w:abstractNumId w:val="17"/>
  </w:num>
  <w:num w:numId="31">
    <w:abstractNumId w:val="25"/>
  </w:num>
  <w:num w:numId="32">
    <w:abstractNumId w:val="3"/>
  </w:num>
  <w:num w:numId="33">
    <w:abstractNumId w:val="19"/>
  </w:num>
  <w:num w:numId="34">
    <w:abstractNumId w:val="21"/>
  </w:num>
  <w:num w:numId="35">
    <w:abstractNumId w:val="31"/>
  </w:num>
  <w:num w:numId="36">
    <w:abstractNumId w:val="24"/>
  </w:num>
  <w:num w:numId="37">
    <w:abstractNumId w:val="20"/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87">
    <w:name w:val="Title Char"/>
    <w:basedOn w:val="794"/>
    <w:link w:val="817"/>
    <w:uiPriority w:val="10"/>
    <w:rPr>
      <w:sz w:val="48"/>
      <w:szCs w:val="48"/>
    </w:rPr>
  </w:style>
  <w:style w:type="character" w:styleId="788">
    <w:name w:val="Subtitle Char"/>
    <w:basedOn w:val="794"/>
    <w:link w:val="819"/>
    <w:uiPriority w:val="11"/>
    <w:rPr>
      <w:sz w:val="24"/>
      <w:szCs w:val="24"/>
    </w:rPr>
  </w:style>
  <w:style w:type="character" w:styleId="789">
    <w:name w:val="Quote Char"/>
    <w:link w:val="821"/>
    <w:uiPriority w:val="29"/>
    <w:rPr>
      <w:i/>
    </w:rPr>
  </w:style>
  <w:style w:type="character" w:styleId="790">
    <w:name w:val="Intense Quote Char"/>
    <w:link w:val="823"/>
    <w:uiPriority w:val="30"/>
    <w:rPr>
      <w:i/>
    </w:rPr>
  </w:style>
  <w:style w:type="character" w:styleId="791">
    <w:name w:val="Footnote Text Char"/>
    <w:link w:val="958"/>
    <w:uiPriority w:val="99"/>
    <w:rPr>
      <w:sz w:val="18"/>
    </w:rPr>
  </w:style>
  <w:style w:type="character" w:styleId="792">
    <w:name w:val="Endnote Text Char"/>
    <w:link w:val="961"/>
    <w:uiPriority w:val="99"/>
    <w:rPr>
      <w:sz w:val="20"/>
    </w:rPr>
  </w:style>
  <w:style w:type="paragraph" w:styleId="793" w:default="1">
    <w:name w:val="Normal"/>
    <w:pPr>
      <w:ind w:firstLine="709"/>
      <w:jc w:val="both"/>
    </w:pPr>
    <w:rPr>
      <w:sz w:val="24"/>
      <w:szCs w:val="24"/>
    </w:rPr>
  </w:style>
  <w:style w:type="character" w:styleId="794" w:default="1">
    <w:name w:val="Default Paragraph Font"/>
    <w:uiPriority w:val="1"/>
    <w:semiHidden/>
    <w:unhideWhenUsed/>
  </w:style>
  <w:style w:type="table" w:styleId="79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6" w:default="1">
    <w:name w:val="No List"/>
    <w:uiPriority w:val="99"/>
    <w:semiHidden/>
    <w:unhideWhenUsed/>
  </w:style>
  <w:style w:type="paragraph" w:styleId="797" w:customStyle="1">
    <w:name w:val="Heading 1"/>
    <w:basedOn w:val="793"/>
    <w:next w:val="793"/>
    <w:link w:val="798"/>
    <w:uiPriority w:val="9"/>
    <w:qFormat/>
    <w:pPr>
      <w:keepLines/>
      <w:keepNext/>
      <w:spacing w:before="480" w:after="200"/>
      <w:outlineLvl w:val="0"/>
    </w:pPr>
    <w:rPr>
      <w:rFonts w:ascii="Arial" w:hAnsi="Arial" w:eastAsia="Arial"/>
      <w:sz w:val="40"/>
      <w:szCs w:val="40"/>
    </w:rPr>
  </w:style>
  <w:style w:type="character" w:styleId="798" w:customStyle="1">
    <w:name w:val="Heading 1 Char"/>
    <w:link w:val="797"/>
    <w:uiPriority w:val="9"/>
    <w:rPr>
      <w:rFonts w:ascii="Arial" w:hAnsi="Arial" w:eastAsia="Arial" w:cs="Arial"/>
      <w:sz w:val="40"/>
      <w:szCs w:val="40"/>
    </w:rPr>
  </w:style>
  <w:style w:type="paragraph" w:styleId="799" w:customStyle="1">
    <w:name w:val="Heading 2"/>
    <w:basedOn w:val="793"/>
    <w:next w:val="793"/>
    <w:link w:val="80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/>
      <w:sz w:val="34"/>
      <w:szCs w:val="20"/>
    </w:rPr>
  </w:style>
  <w:style w:type="character" w:styleId="800" w:customStyle="1">
    <w:name w:val="Heading 2 Char"/>
    <w:link w:val="799"/>
    <w:uiPriority w:val="9"/>
    <w:rPr>
      <w:rFonts w:ascii="Arial" w:hAnsi="Arial" w:eastAsia="Arial" w:cs="Arial"/>
      <w:sz w:val="34"/>
    </w:rPr>
  </w:style>
  <w:style w:type="paragraph" w:styleId="801" w:customStyle="1">
    <w:name w:val="Heading 3"/>
    <w:basedOn w:val="793"/>
    <w:next w:val="793"/>
    <w:link w:val="8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</w:rPr>
  </w:style>
  <w:style w:type="character" w:styleId="802" w:customStyle="1">
    <w:name w:val="Heading 3 Char"/>
    <w:link w:val="801"/>
    <w:uiPriority w:val="9"/>
    <w:rPr>
      <w:rFonts w:ascii="Arial" w:hAnsi="Arial" w:eastAsia="Arial" w:cs="Arial"/>
      <w:sz w:val="30"/>
      <w:szCs w:val="30"/>
    </w:rPr>
  </w:style>
  <w:style w:type="paragraph" w:styleId="803" w:customStyle="1">
    <w:name w:val="Heading 4"/>
    <w:basedOn w:val="793"/>
    <w:next w:val="793"/>
    <w:link w:val="80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character" w:styleId="804" w:customStyle="1">
    <w:name w:val="Heading 4 Char"/>
    <w:link w:val="803"/>
    <w:uiPriority w:val="9"/>
    <w:rPr>
      <w:rFonts w:ascii="Arial" w:hAnsi="Arial" w:eastAsia="Arial" w:cs="Arial"/>
      <w:b/>
      <w:bCs/>
      <w:sz w:val="26"/>
      <w:szCs w:val="26"/>
    </w:rPr>
  </w:style>
  <w:style w:type="paragraph" w:styleId="805" w:customStyle="1">
    <w:name w:val="Heading 5"/>
    <w:basedOn w:val="793"/>
    <w:next w:val="793"/>
    <w:link w:val="80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</w:rPr>
  </w:style>
  <w:style w:type="character" w:styleId="806" w:customStyle="1">
    <w:name w:val="Heading 5 Char"/>
    <w:link w:val="805"/>
    <w:uiPriority w:val="9"/>
    <w:rPr>
      <w:rFonts w:ascii="Arial" w:hAnsi="Arial" w:eastAsia="Arial" w:cs="Arial"/>
      <w:b/>
      <w:bCs/>
      <w:sz w:val="24"/>
      <w:szCs w:val="24"/>
    </w:rPr>
  </w:style>
  <w:style w:type="paragraph" w:styleId="807" w:customStyle="1">
    <w:name w:val="Heading 6"/>
    <w:basedOn w:val="793"/>
    <w:next w:val="793"/>
    <w:link w:val="80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  <w:sz w:val="22"/>
      <w:szCs w:val="22"/>
    </w:rPr>
  </w:style>
  <w:style w:type="character" w:styleId="808" w:customStyle="1">
    <w:name w:val="Heading 6 Char"/>
    <w:link w:val="807"/>
    <w:uiPriority w:val="9"/>
    <w:rPr>
      <w:rFonts w:ascii="Arial" w:hAnsi="Arial" w:eastAsia="Arial" w:cs="Arial"/>
      <w:b/>
      <w:bCs/>
      <w:sz w:val="22"/>
      <w:szCs w:val="22"/>
    </w:rPr>
  </w:style>
  <w:style w:type="paragraph" w:styleId="809" w:customStyle="1">
    <w:name w:val="Heading 7"/>
    <w:basedOn w:val="793"/>
    <w:next w:val="793"/>
    <w:link w:val="8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</w:rPr>
  </w:style>
  <w:style w:type="character" w:styleId="810" w:customStyle="1">
    <w:name w:val="Heading 7 Char"/>
    <w:link w:val="8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11" w:customStyle="1">
    <w:name w:val="Heading 8"/>
    <w:basedOn w:val="793"/>
    <w:next w:val="793"/>
    <w:link w:val="81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</w:rPr>
  </w:style>
  <w:style w:type="character" w:styleId="812" w:customStyle="1">
    <w:name w:val="Heading 8 Char"/>
    <w:link w:val="811"/>
    <w:uiPriority w:val="9"/>
    <w:rPr>
      <w:rFonts w:ascii="Arial" w:hAnsi="Arial" w:eastAsia="Arial" w:cs="Arial"/>
      <w:i/>
      <w:iCs/>
      <w:sz w:val="22"/>
      <w:szCs w:val="22"/>
    </w:rPr>
  </w:style>
  <w:style w:type="paragraph" w:styleId="813" w:customStyle="1">
    <w:name w:val="Heading 9"/>
    <w:basedOn w:val="793"/>
    <w:next w:val="793"/>
    <w:link w:val="81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</w:rPr>
  </w:style>
  <w:style w:type="character" w:styleId="814" w:customStyle="1">
    <w:name w:val="Heading 9 Char"/>
    <w:link w:val="813"/>
    <w:uiPriority w:val="9"/>
    <w:rPr>
      <w:rFonts w:ascii="Arial" w:hAnsi="Arial" w:eastAsia="Arial" w:cs="Arial"/>
      <w:i/>
      <w:iCs/>
      <w:sz w:val="21"/>
      <w:szCs w:val="21"/>
    </w:rPr>
  </w:style>
  <w:style w:type="paragraph" w:styleId="815">
    <w:name w:val="List Paragraph"/>
    <w:basedOn w:val="793"/>
    <w:uiPriority w:val="34"/>
    <w:qFormat/>
    <w:pPr>
      <w:contextualSpacing/>
      <w:ind w:left="720"/>
    </w:pPr>
  </w:style>
  <w:style w:type="paragraph" w:styleId="816">
    <w:name w:val="No Spacing"/>
    <w:uiPriority w:val="1"/>
    <w:qFormat/>
    <w:rPr>
      <w:lang w:eastAsia="zh-CN"/>
    </w:rPr>
  </w:style>
  <w:style w:type="paragraph" w:styleId="817">
    <w:name w:val="Title"/>
    <w:basedOn w:val="793"/>
    <w:next w:val="793"/>
    <w:link w:val="8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18" w:customStyle="1">
    <w:name w:val="Название Знак"/>
    <w:link w:val="817"/>
    <w:uiPriority w:val="10"/>
    <w:rPr>
      <w:sz w:val="48"/>
      <w:szCs w:val="48"/>
    </w:rPr>
  </w:style>
  <w:style w:type="paragraph" w:styleId="819">
    <w:name w:val="Subtitle"/>
    <w:basedOn w:val="793"/>
    <w:next w:val="793"/>
    <w:link w:val="820"/>
    <w:uiPriority w:val="11"/>
    <w:qFormat/>
    <w:pPr>
      <w:spacing w:before="200" w:after="200"/>
    </w:pPr>
  </w:style>
  <w:style w:type="character" w:styleId="820" w:customStyle="1">
    <w:name w:val="Подзаголовок Знак"/>
    <w:link w:val="819"/>
    <w:uiPriority w:val="11"/>
    <w:rPr>
      <w:sz w:val="24"/>
      <w:szCs w:val="24"/>
    </w:rPr>
  </w:style>
  <w:style w:type="paragraph" w:styleId="821">
    <w:name w:val="Quote"/>
    <w:basedOn w:val="793"/>
    <w:next w:val="793"/>
    <w:link w:val="822"/>
    <w:uiPriority w:val="29"/>
    <w:qFormat/>
    <w:pPr>
      <w:ind w:left="720" w:right="720"/>
    </w:pPr>
    <w:rPr>
      <w:i/>
      <w:sz w:val="20"/>
      <w:szCs w:val="20"/>
    </w:rPr>
  </w:style>
  <w:style w:type="character" w:styleId="822" w:customStyle="1">
    <w:name w:val="Цитата 2 Знак"/>
    <w:link w:val="821"/>
    <w:uiPriority w:val="29"/>
    <w:rPr>
      <w:i/>
    </w:rPr>
  </w:style>
  <w:style w:type="paragraph" w:styleId="823">
    <w:name w:val="Intense Quote"/>
    <w:basedOn w:val="793"/>
    <w:next w:val="793"/>
    <w:link w:val="82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sz w:val="20"/>
      <w:szCs w:val="20"/>
    </w:rPr>
  </w:style>
  <w:style w:type="character" w:styleId="824" w:customStyle="1">
    <w:name w:val="Выделенная цитата Знак"/>
    <w:link w:val="823"/>
    <w:uiPriority w:val="30"/>
    <w:rPr>
      <w:i/>
    </w:rPr>
  </w:style>
  <w:style w:type="paragraph" w:styleId="825" w:customStyle="1">
    <w:name w:val="Header"/>
    <w:basedOn w:val="793"/>
    <w:link w:val="82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26" w:customStyle="1">
    <w:name w:val="Header Char"/>
    <w:link w:val="825"/>
    <w:uiPriority w:val="99"/>
  </w:style>
  <w:style w:type="paragraph" w:styleId="827" w:customStyle="1">
    <w:name w:val="Footer"/>
    <w:basedOn w:val="793"/>
    <w:link w:val="83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28" w:customStyle="1">
    <w:name w:val="Footer Char"/>
    <w:uiPriority w:val="99"/>
  </w:style>
  <w:style w:type="paragraph" w:styleId="829" w:customStyle="1">
    <w:name w:val="Caption"/>
    <w:basedOn w:val="793"/>
    <w:next w:val="793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830" w:customStyle="1">
    <w:name w:val="Caption Char"/>
    <w:link w:val="827"/>
    <w:uiPriority w:val="99"/>
  </w:style>
  <w:style w:type="table" w:styleId="831">
    <w:name w:val="Table Grid"/>
    <w:basedOn w:val="795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32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3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4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5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3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5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6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7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8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9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0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1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2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3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4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5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6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7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8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9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0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1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2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3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4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5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6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57">
    <w:name w:val="Hyperlink"/>
    <w:uiPriority w:val="99"/>
    <w:unhideWhenUsed/>
    <w:rPr>
      <w:color w:val="0000ff"/>
      <w:u w:val="single"/>
    </w:rPr>
  </w:style>
  <w:style w:type="paragraph" w:styleId="958">
    <w:name w:val="footnote text"/>
    <w:basedOn w:val="793"/>
    <w:link w:val="959"/>
    <w:uiPriority w:val="99"/>
    <w:semiHidden/>
    <w:unhideWhenUsed/>
    <w:pPr>
      <w:spacing w:after="40"/>
    </w:pPr>
    <w:rPr>
      <w:sz w:val="18"/>
      <w:szCs w:val="20"/>
    </w:rPr>
  </w:style>
  <w:style w:type="character" w:styleId="959" w:customStyle="1">
    <w:name w:val="Текст сноски Знак"/>
    <w:link w:val="958"/>
    <w:uiPriority w:val="99"/>
    <w:rPr>
      <w:sz w:val="18"/>
    </w:rPr>
  </w:style>
  <w:style w:type="character" w:styleId="960">
    <w:name w:val="footnote reference"/>
    <w:uiPriority w:val="99"/>
    <w:unhideWhenUsed/>
    <w:rPr>
      <w:vertAlign w:val="superscript"/>
    </w:rPr>
  </w:style>
  <w:style w:type="paragraph" w:styleId="961">
    <w:name w:val="endnote text"/>
    <w:basedOn w:val="793"/>
    <w:link w:val="962"/>
    <w:uiPriority w:val="99"/>
    <w:semiHidden/>
    <w:unhideWhenUsed/>
    <w:rPr>
      <w:sz w:val="20"/>
      <w:szCs w:val="20"/>
    </w:rPr>
  </w:style>
  <w:style w:type="character" w:styleId="962" w:customStyle="1">
    <w:name w:val="Текст концевой сноски Знак"/>
    <w:link w:val="961"/>
    <w:uiPriority w:val="99"/>
    <w:rPr>
      <w:sz w:val="20"/>
    </w:rPr>
  </w:style>
  <w:style w:type="character" w:styleId="963">
    <w:name w:val="endnote reference"/>
    <w:uiPriority w:val="99"/>
    <w:semiHidden/>
    <w:unhideWhenUsed/>
    <w:rPr>
      <w:vertAlign w:val="superscript"/>
    </w:rPr>
  </w:style>
  <w:style w:type="paragraph" w:styleId="964">
    <w:name w:val="toc 1"/>
    <w:basedOn w:val="793"/>
    <w:next w:val="793"/>
    <w:uiPriority w:val="39"/>
    <w:unhideWhenUsed/>
    <w:pPr>
      <w:ind w:firstLine="0"/>
      <w:spacing w:after="57"/>
    </w:pPr>
  </w:style>
  <w:style w:type="paragraph" w:styleId="965">
    <w:name w:val="toc 2"/>
    <w:basedOn w:val="793"/>
    <w:next w:val="793"/>
    <w:uiPriority w:val="39"/>
    <w:unhideWhenUsed/>
    <w:pPr>
      <w:ind w:left="283" w:firstLine="0"/>
      <w:spacing w:after="57"/>
    </w:pPr>
  </w:style>
  <w:style w:type="paragraph" w:styleId="966">
    <w:name w:val="toc 3"/>
    <w:basedOn w:val="793"/>
    <w:next w:val="793"/>
    <w:uiPriority w:val="39"/>
    <w:unhideWhenUsed/>
    <w:pPr>
      <w:ind w:left="567" w:firstLine="0"/>
      <w:spacing w:after="57"/>
    </w:pPr>
  </w:style>
  <w:style w:type="paragraph" w:styleId="967">
    <w:name w:val="toc 4"/>
    <w:basedOn w:val="793"/>
    <w:next w:val="793"/>
    <w:uiPriority w:val="39"/>
    <w:unhideWhenUsed/>
    <w:pPr>
      <w:ind w:left="850" w:firstLine="0"/>
      <w:spacing w:after="57"/>
    </w:pPr>
  </w:style>
  <w:style w:type="paragraph" w:styleId="968">
    <w:name w:val="toc 5"/>
    <w:basedOn w:val="793"/>
    <w:next w:val="793"/>
    <w:uiPriority w:val="39"/>
    <w:unhideWhenUsed/>
    <w:pPr>
      <w:ind w:left="1134" w:firstLine="0"/>
      <w:spacing w:after="57"/>
    </w:pPr>
  </w:style>
  <w:style w:type="paragraph" w:styleId="969">
    <w:name w:val="toc 6"/>
    <w:basedOn w:val="793"/>
    <w:next w:val="793"/>
    <w:uiPriority w:val="39"/>
    <w:unhideWhenUsed/>
    <w:pPr>
      <w:ind w:left="1417" w:firstLine="0"/>
      <w:spacing w:after="57"/>
    </w:pPr>
  </w:style>
  <w:style w:type="paragraph" w:styleId="970">
    <w:name w:val="toc 7"/>
    <w:basedOn w:val="793"/>
    <w:next w:val="793"/>
    <w:uiPriority w:val="39"/>
    <w:unhideWhenUsed/>
    <w:pPr>
      <w:ind w:left="1701" w:firstLine="0"/>
      <w:spacing w:after="57"/>
    </w:pPr>
  </w:style>
  <w:style w:type="paragraph" w:styleId="971">
    <w:name w:val="toc 8"/>
    <w:basedOn w:val="793"/>
    <w:next w:val="793"/>
    <w:uiPriority w:val="39"/>
    <w:unhideWhenUsed/>
    <w:pPr>
      <w:ind w:left="1984" w:firstLine="0"/>
      <w:spacing w:after="57"/>
    </w:pPr>
  </w:style>
  <w:style w:type="paragraph" w:styleId="972">
    <w:name w:val="toc 9"/>
    <w:basedOn w:val="793"/>
    <w:next w:val="793"/>
    <w:uiPriority w:val="39"/>
    <w:unhideWhenUsed/>
    <w:pPr>
      <w:ind w:left="2268" w:firstLine="0"/>
      <w:spacing w:after="57"/>
    </w:pPr>
  </w:style>
  <w:style w:type="paragraph" w:styleId="973">
    <w:name w:val="TOC Heading"/>
    <w:uiPriority w:val="39"/>
    <w:unhideWhenUsed/>
    <w:rPr>
      <w:lang w:eastAsia="zh-CN"/>
    </w:rPr>
  </w:style>
  <w:style w:type="paragraph" w:styleId="974">
    <w:name w:val="table of figures"/>
    <w:basedOn w:val="793"/>
    <w:next w:val="793"/>
    <w:uiPriority w:val="99"/>
    <w:unhideWhenUsed/>
  </w:style>
  <w:style w:type="paragraph" w:styleId="975" w:customStyle="1">
    <w:name w:val="ConsPlusTitle"/>
    <w:pPr>
      <w:ind w:firstLine="709"/>
      <w:jc w:val="both"/>
      <w:widowControl w:val="off"/>
    </w:pPr>
    <w:rPr>
      <w:b/>
      <w:bCs/>
      <w:sz w:val="24"/>
      <w:szCs w:val="24"/>
    </w:rPr>
  </w:style>
  <w:style w:type="paragraph" w:styleId="976" w:customStyle="1">
    <w:name w:val="ConsPlusNonformat"/>
    <w:pPr>
      <w:ind w:firstLine="709"/>
      <w:jc w:val="both"/>
      <w:widowControl w:val="off"/>
    </w:pPr>
    <w:rPr>
      <w:rFonts w:ascii="Courier New" w:hAnsi="Courier New"/>
    </w:rPr>
  </w:style>
  <w:style w:type="paragraph" w:styleId="977">
    <w:name w:val="Header"/>
    <w:basedOn w:val="793"/>
    <w:link w:val="979"/>
    <w:uiPriority w:val="99"/>
    <w:pPr>
      <w:tabs>
        <w:tab w:val="center" w:pos="4677" w:leader="none"/>
        <w:tab w:val="right" w:pos="9355" w:leader="none"/>
      </w:tabs>
    </w:pPr>
    <w:rPr>
      <w:b/>
      <w:bCs/>
      <w:sz w:val="28"/>
      <w:szCs w:val="28"/>
    </w:rPr>
  </w:style>
  <w:style w:type="paragraph" w:styleId="978" w:customStyle="1">
    <w:name w:val="Знак"/>
    <w:basedOn w:val="7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979" w:customStyle="1">
    <w:name w:val="Верхний колонтитул Знак"/>
    <w:basedOn w:val="794"/>
    <w:link w:val="977"/>
    <w:uiPriority w:val="99"/>
    <w:rPr>
      <w:b/>
      <w:bCs/>
      <w:sz w:val="28"/>
      <w:szCs w:val="28"/>
      <w:lang w:val="ru-RU" w:eastAsia="ru-RU" w:bidi="ar-SA"/>
    </w:rPr>
  </w:style>
  <w:style w:type="paragraph" w:styleId="980" w:customStyle="1">
    <w:name w:val="Знак Знак Знак"/>
    <w:basedOn w:val="7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81" w:customStyle="1">
    <w:name w:val="Знак Знак Знак"/>
    <w:basedOn w:val="7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82">
    <w:name w:val="Footer"/>
    <w:basedOn w:val="793"/>
    <w:link w:val="983"/>
    <w:pPr>
      <w:tabs>
        <w:tab w:val="center" w:pos="4677" w:leader="none"/>
        <w:tab w:val="right" w:pos="9355" w:leader="none"/>
      </w:tabs>
    </w:pPr>
  </w:style>
  <w:style w:type="character" w:styleId="983" w:customStyle="1">
    <w:name w:val="Нижний колонтитул Знак"/>
    <w:basedOn w:val="794"/>
    <w:link w:val="982"/>
    <w:rPr>
      <w:sz w:val="24"/>
      <w:szCs w:val="24"/>
    </w:rPr>
  </w:style>
  <w:style w:type="paragraph" w:styleId="984" w:customStyle="1">
    <w:name w:val="ConsPlusNormal"/>
    <w:rPr>
      <w:rFonts w:ascii="Arial" w:hAnsi="Arial"/>
    </w:rPr>
  </w:style>
  <w:style w:type="paragraph" w:styleId="985" w:customStyle="1">
    <w:name w:val="Bespoke Basic"/>
    <w:qFormat/>
    <w:pPr>
      <w:contextualSpacing w:val="0"/>
      <w:ind w:left="0" w:right="0" w:firstLine="567"/>
      <w:jc w:val="both"/>
      <w:keepLines w:val="0"/>
      <w:keepNext w:val="0"/>
      <w:pageBreakBefore w:val="0"/>
      <w:spacing w:before="0" w:beforeAutospacing="0" w:after="0" w:afterAutospacing="0" w:line="100" w:lineRule="atLeast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SimSun" w:cs="Liberation Serif;Times New Roma"/>
      <w:b w:val="0"/>
      <w:bCs w:val="0"/>
      <w:i w:val="0"/>
      <w:iCs w:val="0"/>
      <w:caps w:val="0"/>
      <w:smallCaps w:val="0"/>
      <w:strike w:val="0"/>
      <w:vanish w:val="0"/>
      <w:color w:val="00000a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en-US" w:eastAsia="zh-CN" w:bidi="hi-IN"/>
      <w14:ligatures w14:val="none"/>
    </w:rPr>
  </w:style>
  <w:style w:type="paragraph" w:styleId="986" w:customStyle="1">
    <w:name w:val="Plain Tex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87" w:customStyle="1">
    <w:name w:val="Текст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88" w:customStyle="1">
    <w:name w:val="ConsNormal"/>
    <w:pPr>
      <w:contextualSpacing w:val="0"/>
      <w:ind w:left="0" w:right="19772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32"/>
      <w:szCs w:val="3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89" w:customStyle="1">
    <w:name w:val="Body Text Indent 3"/>
    <w:pPr>
      <w:contextualSpacing w:val="0"/>
      <w:ind w:left="283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16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image" Target="media/image1.emf"/><Relationship Id="rId14" Type="http://schemas.openxmlformats.org/officeDocument/2006/relationships/hyperlink" Target="consultantplus://offline/ref=A98533BB8E36FF812917041B9465B49BDD1753DFB48CDD1C79384E4F729355FEF84C43B426D0579C6003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HP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Molchanova.NV</dc:creator>
  <cp:revision>87</cp:revision>
  <dcterms:created xsi:type="dcterms:W3CDTF">2023-02-14T06:53:00Z</dcterms:created>
  <dcterms:modified xsi:type="dcterms:W3CDTF">2024-12-19T04:30:07Z</dcterms:modified>
</cp:coreProperties>
</file>