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8"/>
        <w:jc w:val="center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</w:r>
      <w:r>
        <w:rPr>
          <w:rFonts w:ascii="Liberation Sans" w:hAnsi="Liberation Sans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9.5pt;height:58.5pt;mso-wrap-distance-left:0.0pt;mso-wrap-distance-top:0.0pt;mso-wrap-distance-right:0.0pt;mso-wrap-distance-bottom:0.0pt;" filled="f" stroked="f">
            <v:path textboxrect="0,0,0,0"/>
            <v:imagedata r:id="rId13" o:title=""/>
          </v:shape>
          <o:OLEObject DrawAspect="Content" r:id="rId14" ObjectID="_1525040" ProgID="CorelDRAW.Graphic.12" ShapeID="_x0000_i0" Type="Embed"/>
        </w:object>
      </w:r>
      <w:r/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rPr/>
        <w:tc>
          <w:tcPr>
            <w:tcW w:w="9356" w:type="dxa"/>
            <w:textDirection w:val="lrTb"/>
            <w:noWrap w:val="false"/>
          </w:tcPr>
          <w:p>
            <w:pPr>
              <w:pStyle w:val="998"/>
              <w:jc w:val="center"/>
              <w:widowControl w:val="off"/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  <w:t xml:space="preserve">ГОРОДСКАЯ ДУМА </w:t>
            </w:r>
            <w:r/>
          </w:p>
          <w:p>
            <w:pPr>
              <w:pStyle w:val="998"/>
              <w:jc w:val="center"/>
              <w:widowControl w:val="off"/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  <w:t xml:space="preserve">МУНИЦИПАЛЬНОГО ОБРАЗОВАНИЯ</w:t>
            </w:r>
            <w:r/>
          </w:p>
          <w:p>
            <w:pPr>
              <w:pStyle w:val="998"/>
              <w:jc w:val="center"/>
              <w:widowControl w:val="off"/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  <w:t xml:space="preserve">ГОРОД НОВЫЙ УРЕНГОЙ</w:t>
            </w:r>
            <w:r/>
          </w:p>
          <w:p>
            <w:pPr>
              <w:pStyle w:val="998"/>
              <w:jc w:val="center"/>
              <w:widowControl w:val="off"/>
              <w:rPr>
                <w:rFonts w:ascii="Liberation Sans" w:hAnsi="Liberation Sans" w:cs="Times New Roman CYR"/>
                <w:b/>
                <w:bCs/>
                <w:sz w:val="20"/>
              </w:rPr>
            </w:pPr>
            <w:r>
              <w:rPr>
                <w:rFonts w:ascii="Liberation Sans" w:hAnsi="Liberation Sans" w:cs="Times New Roman CYR"/>
                <w:b/>
                <w:bCs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998"/>
              <w:jc w:val="center"/>
              <w:widowControl w:val="off"/>
              <w:rPr>
                <w:rFonts w:ascii="Liberation Sans" w:hAnsi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/>
                <w:b/>
                <w:bCs/>
                <w:sz w:val="2"/>
                <w:szCs w:val="2"/>
              </w:rPr>
            </w:r>
            <w:r/>
          </w:p>
        </w:tc>
      </w:tr>
    </w:tbl>
    <w:p>
      <w:pPr>
        <w:pStyle w:val="998"/>
        <w:jc w:val="center"/>
        <w:widowControl w:val="off"/>
        <w:rPr>
          <w:rFonts w:ascii="Liberation Sans" w:hAnsi="Liberation Sans" w:cs="Times New Roman CYR"/>
          <w:b/>
          <w:bCs/>
          <w:sz w:val="20"/>
        </w:rPr>
      </w:pPr>
      <w:r>
        <w:rPr>
          <w:rFonts w:ascii="Liberation Sans" w:hAnsi="Liberation Sans" w:cs="Times New Roman CYR"/>
          <w:b/>
          <w:bCs/>
          <w:sz w:val="20"/>
        </w:rPr>
      </w:r>
      <w:r/>
    </w:p>
    <w:p>
      <w:pPr>
        <w:pStyle w:val="998"/>
        <w:jc w:val="center"/>
        <w:widowControl w:val="off"/>
        <w:rPr>
          <w:rFonts w:ascii="Liberation Sans" w:hAnsi="Liberation Sans"/>
          <w:b/>
          <w:bCs/>
          <w:sz w:val="36"/>
          <w:szCs w:val="36"/>
        </w:rPr>
      </w:pPr>
      <w:r>
        <w:rPr>
          <w:rFonts w:ascii="Liberation Sans" w:hAnsi="Liberation Sans" w:cs="Times New Roman CYR"/>
          <w:b/>
          <w:bCs/>
          <w:sz w:val="36"/>
          <w:szCs w:val="36"/>
        </w:rPr>
        <w:t xml:space="preserve">РЕШЕНИЕ  № 291</w:t>
      </w:r>
      <w:r/>
    </w:p>
    <w:p>
      <w:pPr>
        <w:widowControl w:val="off"/>
        <w:rPr>
          <w:rFonts w:ascii="Liberation Sans" w:hAnsi="Liberation Sans"/>
          <w:b/>
          <w:bCs/>
          <w:sz w:val="20"/>
        </w:rPr>
      </w:pPr>
      <w:r>
        <w:rPr>
          <w:rFonts w:ascii="Liberation Sans" w:hAnsi="Liberation Sans"/>
          <w:b/>
          <w:bCs/>
          <w:sz w:val="20"/>
        </w:rPr>
      </w:r>
      <w:r/>
    </w:p>
    <w:p>
      <w:pPr>
        <w:rPr>
          <w:rFonts w:ascii="Liberation Sans" w:hAnsi="Liberation Sans"/>
          <w:b/>
          <w:szCs w:val="28"/>
        </w:rPr>
      </w:pPr>
      <w:r>
        <w:rPr>
          <w:rFonts w:ascii="Liberation Sans" w:hAnsi="Liberation Sans"/>
          <w:b/>
          <w:szCs w:val="28"/>
        </w:rPr>
        <w:t xml:space="preserve">22.02.2024           </w:t>
      </w:r>
      <w:r>
        <w:rPr>
          <w:rFonts w:ascii="Liberation Sans" w:hAnsi="Liberation Sans"/>
          <w:b/>
          <w:szCs w:val="28"/>
        </w:rPr>
        <w:t xml:space="preserve">                                                           г. Новый Уренгой</w:t>
      </w:r>
      <w:r/>
    </w:p>
    <w:p>
      <w:pPr>
        <w:jc w:val="both"/>
        <w:rPr>
          <w:rFonts w:ascii="Liberation Sans" w:hAnsi="Liberation Sans"/>
          <w:color w:val="000000" w:themeColor="text1"/>
          <w:szCs w:val="28"/>
        </w:rPr>
      </w:pPr>
      <w:r>
        <w:rPr>
          <w:rFonts w:ascii="Liberation Sans" w:hAnsi="Liberation Sans"/>
          <w:color w:val="000000" w:themeColor="text1"/>
          <w:szCs w:val="28"/>
        </w:rPr>
      </w:r>
      <w:r>
        <w:rPr>
          <w:color w:val="000000" w:themeColor="text1"/>
        </w:rPr>
      </w:r>
    </w:p>
    <w:p>
      <w:pPr>
        <w:jc w:val="center"/>
        <w:rPr>
          <w:rFonts w:ascii="Liberation Sans" w:hAnsi="Liberation Sans" w:eastAsia="Liberation Serif" w:cs="Liberation Serif"/>
          <w:bCs/>
          <w:color w:val="000000" w:themeColor="text1"/>
          <w:szCs w:val="28"/>
        </w:rPr>
      </w:pPr>
      <w:r>
        <w:rPr>
          <w:rFonts w:ascii="Liberation Sans" w:hAnsi="Liberation Sans" w:eastAsia="Liberation Serif" w:cs="Liberation Serif"/>
          <w:b/>
          <w:color w:val="000000" w:themeColor="text1"/>
          <w:szCs w:val="28"/>
        </w:rPr>
        <w:t xml:space="preserve">О внесении изменений в решение Городской Думы </w:t>
      </w:r>
      <w:r>
        <w:rPr>
          <w:rFonts w:ascii="Liberation Sans" w:hAnsi="Liberation Sans" w:eastAsia="Liberation Serif" w:cs="Liberation Serif"/>
          <w:b/>
          <w:color w:val="000000" w:themeColor="text1"/>
          <w:szCs w:val="28"/>
        </w:rPr>
        <w:br/>
        <w:t xml:space="preserve">муниципального образования город Новый Уренгой </w:t>
      </w:r>
      <w:r>
        <w:rPr>
          <w:rFonts w:ascii="Liberation Sans" w:hAnsi="Liberation Sans" w:eastAsia="Liberation Serif" w:cs="Liberation Serif"/>
          <w:b/>
          <w:color w:val="000000" w:themeColor="text1"/>
          <w:szCs w:val="28"/>
        </w:rPr>
        <w:br/>
      </w:r>
      <w:r>
        <w:rPr>
          <w:rFonts w:ascii="Liberation Sans" w:hAnsi="Liberation Sans" w:eastAsia="Liberation Serif" w:cs="Liberation Serif"/>
          <w:b/>
          <w:color w:val="000000" w:themeColor="text1"/>
          <w:szCs w:val="28"/>
        </w:rPr>
        <w:t xml:space="preserve">от 2</w:t>
      </w:r>
      <w:r>
        <w:rPr>
          <w:rFonts w:ascii="Liberation Sans" w:hAnsi="Liberation Sans" w:eastAsia="Liberation Serif" w:cs="Liberation Serif"/>
          <w:b/>
          <w:color w:val="000000" w:themeColor="text1"/>
          <w:szCs w:val="28"/>
        </w:rPr>
        <w:t xml:space="preserve">3.11.2022 № 178</w:t>
      </w:r>
      <w:r>
        <w:rPr>
          <w:color w:val="000000" w:themeColor="text1"/>
        </w:rPr>
      </w:r>
    </w:p>
    <w:p>
      <w:pPr>
        <w:pStyle w:val="983"/>
        <w:ind w:firstLine="708"/>
        <w:jc w:val="both"/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83"/>
        <w:ind w:firstLine="708"/>
        <w:jc w:val="both"/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83"/>
        <w:ind w:firstLine="708"/>
        <w:jc w:val="both"/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r>
      <w:r/>
    </w:p>
    <w:p>
      <w:pPr>
        <w:pStyle w:val="983"/>
        <w:contextualSpacing w:val="0"/>
        <w:ind w:firstLine="708"/>
        <w:jc w:val="both"/>
        <w:rPr>
          <w:rFonts w:ascii="Liberation Sans" w:hAnsi="Liberation Sans" w:eastAsia="Liberation Serif" w:cs="Liberation Serif"/>
          <w:color w:val="000000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erif" w:cs="Liberation Serif"/>
          <w:color w:val="000000" w:themeColor="text1"/>
          <w:spacing w:val="0"/>
          <w:sz w:val="28"/>
          <w:szCs w:val="28"/>
        </w:rPr>
        <w:t xml:space="preserve">В соответствии с федеральными законами от 21.12.2001 </w:t>
        <w:br/>
        <w:t xml:space="preserve">№ 178-ФЗ </w:t>
      </w:r>
      <w:r>
        <w:rPr>
          <w:rFonts w:ascii="Liberation Sans" w:hAnsi="Liberation Sans" w:eastAsia="Liberation Serif" w:cs="Liberation Serif"/>
          <w:color w:val="000000" w:themeColor="text1"/>
          <w:spacing w:val="0"/>
          <w:sz w:val="28"/>
          <w:szCs w:val="28"/>
        </w:rPr>
        <w:t xml:space="preserve">«О </w:t>
      </w:r>
      <w:r>
        <w:rPr>
          <w:rFonts w:ascii="Liberation Sans" w:hAnsi="Liberation Sans" w:eastAsia="Liberation Serif" w:cs="Liberation Serif"/>
          <w:spacing w:val="0"/>
          <w:sz w:val="28"/>
          <w:szCs w:val="28"/>
        </w:rPr>
        <w:t xml:space="preserve">приватизации государ</w:t>
      </w:r>
      <w:r>
        <w:rPr>
          <w:rFonts w:ascii="Liberation Sans" w:hAnsi="Liberation Sans" w:eastAsia="Liberation Serif" w:cs="Liberation Serif"/>
          <w:spacing w:val="0"/>
          <w:sz w:val="28"/>
          <w:szCs w:val="28"/>
        </w:rPr>
        <w:t xml:space="preserve">ственного и муниципального имущества», </w:t>
      </w:r>
      <w:r>
        <w:rPr>
          <w:rFonts w:ascii="Liberation Sans" w:hAnsi="Liberation Sans" w:eastAsia="Liberation Serif" w:cs="Liberation Serif"/>
          <w:spacing w:val="0"/>
          <w:sz w:val="28"/>
        </w:rPr>
        <w:t xml:space="preserve">от 22.07.2008 № 159-ФЗ </w:t>
      </w:r>
      <w:r>
        <w:rPr>
          <w:rFonts w:ascii="Liberation Sans" w:hAnsi="Liberation Sans"/>
          <w:spacing w:val="0"/>
          <w:sz w:val="28"/>
          <w:szCs w:val="28"/>
          <w:shd w:val="clear" w:color="auto" w:fill="ffffff"/>
        </w:rPr>
        <w:t xml:space="preserve">«Об особенностях отчуждения движимого и недвижимого имущества, находящегося </w:t>
        <w:br/>
        <w:t xml:space="preserve">в государственной или в муниципальной собственности и арендуемого субъектами малого и среднего предпринимательства, и</w:t>
      </w:r>
      <w:r>
        <w:rPr>
          <w:rFonts w:ascii="Liberation Sans" w:hAnsi="Liberation Sans"/>
          <w:spacing w:val="0"/>
          <w:sz w:val="28"/>
          <w:szCs w:val="28"/>
          <w:shd w:val="clear" w:color="auto" w:fill="ffffff"/>
        </w:rPr>
        <w:t xml:space="preserve"> о внесении изменений в отдельные законодательные акты Российской Федерации»</w:t>
      </w:r>
      <w:r>
        <w:rPr>
          <w:rFonts w:ascii="Liberation Sans" w:hAnsi="Liberation Sans" w:eastAsia="Liberation Serif" w:cs="Liberation Serif"/>
          <w:spacing w:val="0"/>
          <w:sz w:val="28"/>
        </w:rPr>
        <w:t xml:space="preserve">, </w:t>
      </w:r>
      <w:r>
        <w:rPr>
          <w:rFonts w:ascii="Liberation Sans" w:hAnsi="Liberation Sans" w:eastAsia="Liberation Serif" w:cs="Liberation Serif"/>
          <w:spacing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Положением о приватизации имущества муниципального </w:t>
      </w:r>
      <w:r>
        <w:rPr>
          <w:rFonts w:ascii="Liberation Sans" w:hAnsi="Liberation Sans" w:eastAsia="Liberation Serif" w:cs="Liberation Serif"/>
          <w:spacing w:val="0"/>
          <w:sz w:val="28"/>
          <w:szCs w:val="28"/>
        </w:rPr>
        <w:t xml:space="preserve">образования город Новый Уренгой, утвержденным решением Городской Думы муниципального образования город Новый Уренгой от 30.04.2009 № 367, руководствуясь</w:t>
      </w:r>
      <w:r>
        <w:rPr>
          <w:rFonts w:ascii="Liberation Sans" w:hAnsi="Liberation Sans" w:eastAsia="Liberation Serif" w:cs="Liberation Serif"/>
          <w:color w:val="000000" w:themeColor="text1"/>
          <w:spacing w:val="0"/>
          <w:sz w:val="28"/>
          <w:szCs w:val="28"/>
        </w:rPr>
        <w:t xml:space="preserve"> Уставом муниципального образования город Новый Уренгой, Городская Дума муниципального образования город</w:t>
      </w:r>
      <w:r>
        <w:rPr>
          <w:rFonts w:ascii="Liberation Sans" w:hAnsi="Liberation Sans" w:eastAsia="Liberation Serif" w:cs="Liberation Serif"/>
          <w:color w:val="000000" w:themeColor="text1"/>
          <w:spacing w:val="0"/>
          <w:sz w:val="28"/>
          <w:szCs w:val="28"/>
        </w:rPr>
        <w:t xml:space="preserve"> Новый Уренгой</w:t>
      </w:r>
      <w:r>
        <w:rPr>
          <w:spacing w:val="0"/>
        </w:rPr>
      </w:r>
    </w:p>
    <w:p>
      <w:pPr>
        <w:jc w:val="both"/>
        <w:rPr>
          <w:rFonts w:ascii="Liberation Sans" w:hAnsi="Liberation Sans" w:eastAsia="Liberation Serif" w:cs="Liberation Serif"/>
          <w:color w:val="000000"/>
          <w:szCs w:val="28"/>
        </w:rPr>
      </w:pPr>
      <w:r>
        <w:rPr>
          <w:rFonts w:ascii="Liberation Sans" w:hAnsi="Liberation Sans" w:eastAsia="Liberation Serif" w:cs="Liberation Serif"/>
          <w:color w:val="000000"/>
          <w:szCs w:val="28"/>
        </w:rPr>
      </w:r>
      <w:r/>
    </w:p>
    <w:p>
      <w:pPr>
        <w:jc w:val="both"/>
        <w:rPr>
          <w:rFonts w:ascii="Liberation Sans" w:hAnsi="Liberation Sans" w:eastAsia="Liberation Serif" w:cs="Liberation Serif"/>
          <w:color w:val="000000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zCs w:val="28"/>
        </w:rPr>
        <w:t xml:space="preserve">РЕШИЛА:</w:t>
      </w:r>
      <w:r/>
    </w:p>
    <w:p>
      <w:pPr>
        <w:jc w:val="both"/>
        <w:rPr>
          <w:rFonts w:ascii="Liberation Sans" w:hAnsi="Liberation Sans" w:eastAsia="Liberation Serif" w:cs="Liberation Serif"/>
          <w:color w:val="000000"/>
          <w:szCs w:val="28"/>
        </w:rPr>
      </w:pPr>
      <w:r>
        <w:rPr>
          <w:rFonts w:ascii="Liberation Sans" w:hAnsi="Liberation Sans" w:eastAsia="Liberation Serif" w:cs="Liberation Serif"/>
          <w:color w:val="000000"/>
          <w:szCs w:val="28"/>
        </w:rPr>
      </w:r>
      <w:r/>
    </w:p>
    <w:p>
      <w:pPr>
        <w:pStyle w:val="983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1. 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Внести изменения в Прогнозный план (программу) приватизации имущества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муниципального образования город Новый Уренгой на 2023–2025 годы, утвержденный решением Городской Думы муниципального образования город Новый Уренгой от 23.11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.2022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br/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№ 1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78, согласно приложению к настоящему решению.</w:t>
      </w:r>
      <w:r/>
    </w:p>
    <w:p>
      <w:pPr>
        <w:pStyle w:val="983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2. Признать утратившим силу решение Городской Думы муниципального образования город Новый Уренгой от 30.11.2023 № 273 «О внесении изменений в решение Городской Думы муниципального образо</w:t>
      </w:r>
      <w:r>
        <w:rPr>
          <w:rFonts w:ascii="Liberation Sans" w:hAnsi="Liberation Sans"/>
          <w:sz w:val="28"/>
          <w:szCs w:val="28"/>
        </w:rPr>
        <w:t xml:space="preserve">вания город Новый Уренгой от </w:t>
      </w:r>
      <w:r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  <w:t xml:space="preserve">23.11.2022 № 178</w:t>
      </w:r>
      <w:r>
        <w:rPr>
          <w:rFonts w:ascii="Liberation Sans" w:hAnsi="Liberation Sans"/>
          <w:sz w:val="28"/>
          <w:szCs w:val="28"/>
        </w:rPr>
        <w:t xml:space="preserve">».</w:t>
      </w:r>
      <w:r/>
    </w:p>
    <w:p>
      <w:pPr>
        <w:pStyle w:val="983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3. Опубликовать настоящее решение в газете «Правда Севера».</w:t>
      </w:r>
      <w:r/>
    </w:p>
    <w:p>
      <w:pPr>
        <w:pStyle w:val="983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4. Разместить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 настоящее решение на официальном сайте Российской Федерации для размещения информации для проведения торгов (torgi.gov.ru), на официальном сайте муниципального образования город Новый Уренгой в сети Интернет (nur.yanao.ru).</w:t>
      </w:r>
      <w:r/>
    </w:p>
    <w:p>
      <w:pPr>
        <w:pStyle w:val="983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eastAsia="Liberation Serif" w:cs="Liberation Serif"/>
          <w:color w:val="000000" w:themeColor="text1"/>
          <w:spacing w:val="-4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5. Решение вступает в силу со д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ня его опубликования.</w:t>
      </w:r>
      <w:r/>
    </w:p>
    <w:p>
      <w:pPr>
        <w:pStyle w:val="983"/>
        <w:ind w:firstLine="540"/>
        <w:jc w:val="both"/>
        <w:tabs>
          <w:tab w:val="left" w:pos="0" w:leader="none"/>
        </w:tabs>
        <w:rPr>
          <w:rFonts w:ascii="Liberation Sans" w:hAnsi="Liberation Sans" w:eastAsia="Liberation Serif" w:cs="Liberation Serif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/>
          <w:sz w:val="28"/>
          <w:szCs w:val="28"/>
        </w:rPr>
      </w:r>
      <w:r/>
    </w:p>
    <w:p>
      <w:pPr>
        <w:pStyle w:val="983"/>
        <w:ind w:firstLine="540"/>
        <w:jc w:val="both"/>
        <w:tabs>
          <w:tab w:val="left" w:pos="0" w:leader="none"/>
        </w:tabs>
        <w:rPr>
          <w:rFonts w:ascii="Liberation Sans" w:hAnsi="Liberation Sans" w:eastAsia="Liberation Serif" w:cs="Liberation Serif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/>
          <w:sz w:val="28"/>
          <w:szCs w:val="28"/>
        </w:rPr>
      </w:r>
      <w:r/>
    </w:p>
    <w:p>
      <w:pPr>
        <w:pStyle w:val="983"/>
        <w:ind w:firstLine="540"/>
        <w:jc w:val="both"/>
        <w:tabs>
          <w:tab w:val="left" w:pos="0" w:leader="none"/>
        </w:tabs>
        <w:rPr>
          <w:rFonts w:ascii="Liberation Sans" w:hAnsi="Liberation Sans" w:eastAsia="Liberation Serif" w:cs="Liberation Serif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/>
          <w:sz w:val="28"/>
          <w:szCs w:val="28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3261"/>
        <w:gridCol w:w="1943"/>
      </w:tblGrid>
      <w:tr>
        <w:trPr/>
        <w:tc>
          <w:tcPr>
            <w:tcW w:w="4360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Глава города Новый Уренгой</w:t>
            </w:r>
            <w:r/>
          </w:p>
        </w:tc>
        <w:tc>
          <w:tcPr>
            <w:tcW w:w="3261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/>
                <w:szCs w:val="28"/>
              </w:rPr>
            </w:pPr>
            <w:r>
              <w:rPr>
                <w:rFonts w:ascii="Liberation Sans" w:hAnsi="Liberation Sans" w:eastAsia="Calibri"/>
                <w:szCs w:val="28"/>
              </w:rPr>
            </w:r>
            <w:r/>
          </w:p>
        </w:tc>
        <w:tc>
          <w:tcPr>
            <w:tcW w:w="1943" w:type="dxa"/>
            <w:textDirection w:val="lrTb"/>
            <w:noWrap/>
          </w:tcPr>
          <w:p>
            <w:pPr>
              <w:jc w:val="both"/>
              <w:rPr>
                <w:rFonts w:ascii="Liberation Sans" w:hAnsi="Liberation Sans"/>
                <w:szCs w:val="28"/>
              </w:rPr>
            </w:pPr>
            <w:r>
              <w:rPr>
                <w:rFonts w:ascii="Liberation Sans" w:hAnsi="Liberation Sans" w:eastAsia="Calibri"/>
                <w:szCs w:val="28"/>
              </w:rPr>
              <w:t xml:space="preserve">А.В. Воронов</w:t>
            </w:r>
            <w:r/>
          </w:p>
          <w:p>
            <w:pPr>
              <w:jc w:val="both"/>
              <w:rPr>
                <w:rFonts w:ascii="Liberation Sans" w:hAnsi="Liberation Sans" w:eastAsia="Calibri"/>
                <w:szCs w:val="28"/>
              </w:rPr>
            </w:pPr>
            <w:r>
              <w:rPr>
                <w:rFonts w:ascii="Liberation Sans" w:hAnsi="Liberation Sans" w:eastAsia="Calibri"/>
                <w:szCs w:val="28"/>
              </w:rPr>
            </w:r>
            <w:r/>
          </w:p>
        </w:tc>
      </w:tr>
      <w:tr>
        <w:trPr/>
        <w:tc>
          <w:tcPr>
            <w:tcW w:w="4360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/>
              </w:rPr>
            </w:pPr>
            <w:r>
              <w:rPr>
                <w:rFonts w:ascii="Liberation Sans" w:hAnsi="Liberation Sans" w:eastAsia="Calibri"/>
              </w:rPr>
              <w:t xml:space="preserve">Председатель Городской Думы</w:t>
            </w:r>
            <w:r/>
          </w:p>
        </w:tc>
        <w:tc>
          <w:tcPr>
            <w:tcW w:w="3261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/>
              </w:rPr>
            </w:pPr>
            <w:r>
              <w:rPr>
                <w:rFonts w:ascii="Liberation Sans" w:hAnsi="Liberation Sans" w:eastAsia="Calibri"/>
              </w:rPr>
            </w:r>
            <w:r/>
          </w:p>
        </w:tc>
        <w:tc>
          <w:tcPr>
            <w:tcW w:w="19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/>
              </w:rPr>
            </w:pPr>
            <w:r>
              <w:rPr>
                <w:rFonts w:ascii="Liberation Sans" w:hAnsi="Liberation Sans" w:eastAsia="Calibri"/>
              </w:rPr>
              <w:t xml:space="preserve">П.М. Шумова</w:t>
            </w:r>
            <w:r/>
          </w:p>
        </w:tc>
      </w:tr>
    </w:tbl>
    <w:p>
      <w:pPr>
        <w:jc w:val="both"/>
        <w:rPr>
          <w:rFonts w:ascii="Liberation Sans" w:hAnsi="Liberation Sans" w:eastAsia="Liberation Serif" w:cs="Liberation Serif"/>
          <w:color w:val="000000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567" w:footer="0" w:gutter="0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erif" w:cs="Liberation Serif"/>
          <w:color w:val="000000"/>
          <w:szCs w:val="28"/>
        </w:rPr>
      </w:r>
      <w:r/>
    </w:p>
    <w:tbl>
      <w:tblPr>
        <w:tblpPr w:horzAnchor="text" w:tblpX="10173" w:vertAnchor="text" w:tblpY="1" w:leftFromText="180" w:topFromText="0" w:rightFromText="180" w:bottomFromText="0"/>
        <w:tblW w:w="0" w:type="auto"/>
        <w:tblLook w:val="01E0" w:firstRow="1" w:lastRow="1" w:firstColumn="1" w:lastColumn="1" w:noHBand="0" w:noVBand="0"/>
      </w:tblPr>
      <w:tblGrid>
        <w:gridCol w:w="4394"/>
      </w:tblGrid>
      <w:tr>
        <w:trPr/>
        <w:tc>
          <w:tcPr>
            <w:tcW w:w="4394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  <w:t xml:space="preserve">Приложение</w:t>
            </w:r>
            <w:r/>
          </w:p>
          <w:p>
            <w:pPr>
              <w:rPr>
                <w:rFonts w:ascii="Liberation Sans" w:hAnsi="Liberation Sans" w:eastAsia="Liberation Serif" w:cs="Liberation Serif"/>
                <w:color w:val="000000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  <w:r/>
          </w:p>
          <w:p>
            <w:pPr>
              <w:rPr>
                <w:rFonts w:ascii="Liberation Sans" w:hAnsi="Liberation Sans" w:eastAsia="Liberation Serif" w:cs="Liberation Serif"/>
                <w:color w:val="000000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  <w:t xml:space="preserve">к решению Городской Думы муниципального образования город Новый Уренгой  </w:t>
            </w:r>
            <w:r/>
          </w:p>
          <w:p>
            <w:pPr>
              <w:rPr>
                <w:rFonts w:ascii="Liberation Sans" w:hAnsi="Liberation Sans" w:eastAsia="Liberation Serif" w:cs="Liberation Serif"/>
                <w:color w:val="000000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  <w:t xml:space="preserve">от 22.02.2024  № 291</w:t>
            </w:r>
            <w:r/>
          </w:p>
        </w:tc>
      </w:tr>
    </w:tbl>
    <w:p>
      <w:pPr>
        <w:rPr>
          <w:rFonts w:ascii="Liberation Sans" w:hAnsi="Liberation Sans" w:eastAsia="Liberation Serif" w:cs="Liberation Serif"/>
          <w:color w:val="000000"/>
          <w:sz w:val="6"/>
          <w:szCs w:val="6"/>
        </w:rPr>
      </w:pPr>
      <w:r>
        <w:rPr>
          <w:rFonts w:ascii="Liberation Sans" w:hAnsi="Liberation Sans" w:eastAsia="Liberation Serif" w:cs="Liberation Serif"/>
          <w:color w:val="000000" w:themeColor="text1"/>
          <w:sz w:val="6"/>
          <w:szCs w:val="6"/>
        </w:rPr>
        <w:t xml:space="preserve"> </w:t>
      </w:r>
      <w:r>
        <w:rPr>
          <w:rFonts w:ascii="Liberation Sans" w:hAnsi="Liberation Sans" w:eastAsia="Liberation Serif" w:cs="Liberation Serif"/>
          <w:color w:val="000000" w:themeColor="text1"/>
          <w:sz w:val="6"/>
          <w:szCs w:val="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-561339</wp:posOffset>
                </wp:positionV>
                <wp:extent cx="781050" cy="56134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8105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7216;o:allowoverlap:true;o:allowincell:true;mso-position-horizontal-relative:text;margin-left:332.6pt;mso-position-horizontal:absolute;mso-position-vertical-relative:text;margin-top:-44.2pt;mso-position-vertical:absolute;width:61.5pt;height:44.2pt;mso-wrap-distance-left:9.0pt;mso-wrap-distance-top:0.0pt;mso-wrap-distance-right:9.0pt;mso-wrap-distance-bottom:0.0pt;visibility:visible;" fillcolor="#FFFFFF" stroked="f"/>
            </w:pict>
          </mc:Fallback>
        </mc:AlternateContent>
      </w:r>
      <w:r/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color w:val="000000"/>
          <w:sz w:val="27"/>
          <w:szCs w:val="27"/>
        </w:rPr>
      </w:pP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  <w:r/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b/>
          <w:color w:val="000000"/>
          <w:sz w:val="27"/>
          <w:szCs w:val="27"/>
        </w:rPr>
      </w:pPr>
      <w:r>
        <w:rPr>
          <w:rFonts w:ascii="Liberation Sans" w:hAnsi="Liberation Sans" w:eastAsia="Liberation Serif" w:cs="Liberation Serif"/>
          <w:b/>
          <w:color w:val="000000"/>
          <w:sz w:val="27"/>
          <w:szCs w:val="27"/>
        </w:rPr>
      </w:r>
      <w:r/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color w:val="000000"/>
          <w:sz w:val="27"/>
          <w:szCs w:val="27"/>
        </w:rPr>
      </w:pP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  <w:r/>
    </w:p>
    <w:p>
      <w:pPr>
        <w:pStyle w:val="984"/>
        <w:jc w:val="center"/>
        <w:rPr>
          <w:rFonts w:ascii="Liberation Sans" w:hAnsi="Liberation Sans"/>
          <w:b w:val="0"/>
          <w:sz w:val="28"/>
          <w:szCs w:val="28"/>
        </w:rPr>
        <w:outlineLvl w:val="0"/>
      </w:pPr>
      <w:r>
        <w:rPr>
          <w:rFonts w:ascii="Liberation Sans" w:hAnsi="Liberation Sans"/>
          <w:b w:val="0"/>
          <w:sz w:val="28"/>
          <w:szCs w:val="28"/>
        </w:rPr>
      </w:r>
      <w:r/>
    </w:p>
    <w:p>
      <w:pPr>
        <w:pStyle w:val="984"/>
        <w:jc w:val="center"/>
        <w:rPr>
          <w:rFonts w:ascii="Liberation Sans" w:hAnsi="Liberation Sans"/>
          <w:b w:val="0"/>
          <w:sz w:val="28"/>
          <w:szCs w:val="28"/>
        </w:rPr>
        <w:outlineLvl w:val="0"/>
      </w:pPr>
      <w:r>
        <w:rPr>
          <w:rFonts w:ascii="Liberation Sans" w:hAnsi="Liberation Sans"/>
          <w:b w:val="0"/>
          <w:sz w:val="28"/>
          <w:szCs w:val="28"/>
        </w:rPr>
      </w:r>
      <w:r/>
    </w:p>
    <w:p>
      <w:pPr>
        <w:pStyle w:val="984"/>
        <w:jc w:val="center"/>
        <w:rPr>
          <w:rFonts w:ascii="Liberation Sans" w:hAnsi="Liberation Sans"/>
          <w:b w:val="0"/>
          <w:sz w:val="28"/>
          <w:szCs w:val="28"/>
        </w:rPr>
        <w:outlineLvl w:val="0"/>
      </w:pPr>
      <w:r>
        <w:rPr>
          <w:rFonts w:ascii="Liberation Sans" w:hAnsi="Liberation Sans"/>
          <w:b w:val="0"/>
          <w:sz w:val="28"/>
          <w:szCs w:val="28"/>
        </w:rPr>
      </w:r>
      <w:r/>
    </w:p>
    <w:p>
      <w:pPr>
        <w:pStyle w:val="984"/>
        <w:jc w:val="center"/>
        <w:rPr>
          <w:rFonts w:ascii="Liberation Sans" w:hAnsi="Liberation Sans" w:eastAsia="Liberation Serif" w:cs="Liberation Serif"/>
          <w:sz w:val="26"/>
          <w:szCs w:val="26"/>
        </w:rPr>
        <w:outlineLvl w:val="0"/>
      </w:pPr>
      <w:r>
        <w:rPr>
          <w:rFonts w:ascii="Liberation Sans" w:hAnsi="Liberation Sans" w:eastAsia="Liberation Serif" w:cs="Liberation Serif"/>
          <w:sz w:val="26"/>
          <w:szCs w:val="26"/>
        </w:rPr>
      </w:r>
      <w:r/>
    </w:p>
    <w:p>
      <w:pPr>
        <w:pStyle w:val="984"/>
        <w:jc w:val="center"/>
        <w:rPr>
          <w:rFonts w:ascii="Liberation Sans" w:hAnsi="Liberation Sans" w:eastAsia="Liberation Serif" w:cs="Liberation Serif"/>
          <w:sz w:val="26"/>
          <w:szCs w:val="26"/>
        </w:rPr>
        <w:outlineLvl w:val="0"/>
      </w:pPr>
      <w:r>
        <w:rPr>
          <w:rFonts w:ascii="Liberation Sans" w:hAnsi="Liberation Sans" w:eastAsia="Liberation Serif" w:cs="Liberation Serif"/>
          <w:sz w:val="26"/>
          <w:szCs w:val="26"/>
        </w:rPr>
      </w:r>
      <w:r/>
    </w:p>
    <w:p>
      <w:pPr>
        <w:pStyle w:val="984"/>
        <w:jc w:val="center"/>
        <w:rPr>
          <w:rFonts w:ascii="Liberation Sans" w:hAnsi="Liberation Sans" w:eastAsia="Liberation Serif" w:cs="Liberation Serif"/>
          <w:sz w:val="26"/>
          <w:szCs w:val="26"/>
        </w:rPr>
        <w:outlineLvl w:val="0"/>
      </w:pPr>
      <w:r>
        <w:rPr>
          <w:rFonts w:ascii="Liberation Sans" w:hAnsi="Liberation Sans" w:eastAsia="Liberation Serif" w:cs="Liberation Serif"/>
          <w:sz w:val="26"/>
          <w:szCs w:val="26"/>
        </w:rPr>
      </w:r>
      <w:r/>
    </w:p>
    <w:p>
      <w:pPr>
        <w:pStyle w:val="984"/>
        <w:jc w:val="center"/>
        <w:rPr>
          <w:rFonts w:ascii="Liberation Sans" w:hAnsi="Liberation Sans" w:eastAsia="Liberation Serif" w:cs="Liberation Serif"/>
          <w:sz w:val="28"/>
          <w:szCs w:val="28"/>
        </w:rPr>
        <w:outlineLvl w:val="0"/>
      </w:pPr>
      <w:r>
        <w:rPr>
          <w:rFonts w:ascii="Liberation Sans" w:hAnsi="Liberation Sans" w:eastAsia="Liberation Serif" w:cs="Liberation Serif"/>
          <w:sz w:val="28"/>
          <w:szCs w:val="28"/>
        </w:rPr>
        <w:t xml:space="preserve">ИЗМЕНЕНИЯ,</w:t>
      </w:r>
      <w:r/>
    </w:p>
    <w:p>
      <w:pPr>
        <w:pStyle w:val="984"/>
        <w:jc w:val="center"/>
        <w:rPr>
          <w:rFonts w:ascii="Liberation Sans" w:hAnsi="Liberation Sans" w:eastAsia="Liberation Serif" w:cs="Liberation Serif"/>
          <w:color w:val="000000"/>
          <w:sz w:val="28"/>
          <w:szCs w:val="28"/>
        </w:rPr>
        <w:outlineLvl w:val="0"/>
      </w:pPr>
      <w:r>
        <w:rPr>
          <w:rFonts w:ascii="Liberation Sans" w:hAnsi="Liberation Sans" w:eastAsia="Liberation Serif" w:cs="Liberation Serif"/>
          <w:sz w:val="28"/>
          <w:szCs w:val="28"/>
        </w:rPr>
        <w:t xml:space="preserve">вносимые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в Прогнозный план (программу) приватизации имущества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br/>
        <w:t xml:space="preserve">муниципального образования город Новый Уренгой на 2023–2025 годы</w:t>
      </w:r>
      <w:r/>
    </w:p>
    <w:p>
      <w:pPr>
        <w:pStyle w:val="984"/>
        <w:jc w:val="center"/>
        <w:rPr>
          <w:rFonts w:ascii="Liberation Sans" w:hAnsi="Liberation Sans" w:eastAsia="Liberation Serif" w:cs="Liberation Serif"/>
          <w:color w:val="000000"/>
          <w:sz w:val="26"/>
          <w:szCs w:val="26"/>
        </w:rPr>
        <w:outlineLvl w:val="0"/>
      </w:pPr>
      <w:r>
        <w:rPr>
          <w:rFonts w:ascii="Liberation Sans" w:hAnsi="Liberation Sans" w:eastAsia="Liberation Serif" w:cs="Liberation Serif"/>
          <w:color w:val="000000"/>
          <w:sz w:val="26"/>
          <w:szCs w:val="26"/>
        </w:rPr>
      </w:r>
      <w:r/>
    </w:p>
    <w:p>
      <w:pPr>
        <w:pStyle w:val="983"/>
        <w:jc w:val="both"/>
        <w:tabs>
          <w:tab w:val="left" w:pos="142" w:leader="none"/>
          <w:tab w:val="left" w:pos="1134" w:leader="none"/>
        </w:tabs>
        <w:rPr>
          <w:rFonts w:ascii="Liberation Sans" w:hAnsi="Liberation Sans" w:eastAsia="Liberation Serif" w:cs="Liberation Serif"/>
          <w:color w:val="000000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1. Пункт 3 раздела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 «Задачи приватизации муниципального имущества и прогноз поступлений </w:t>
        <w:br/>
        <w:t xml:space="preserve">в городской бюджет денежных средств, полученных от продажи муниципального имущества» изложить </w:t>
        <w:br/>
        <w:t xml:space="preserve">в следующей редакции:</w:t>
      </w:r>
      <w:r/>
    </w:p>
    <w:p>
      <w:pPr>
        <w:pStyle w:val="984"/>
        <w:ind w:firstLine="709"/>
        <w:jc w:val="both"/>
        <w:spacing w:line="276" w:lineRule="auto"/>
        <w:tabs>
          <w:tab w:val="left" w:pos="142" w:leader="none"/>
          <w:tab w:val="left" w:pos="1134" w:leader="none"/>
        </w:tabs>
        <w:rPr>
          <w:rFonts w:ascii="Liberation Sans" w:hAnsi="Liberation Sans"/>
          <w:b w:val="0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erif"/>
          <w:b w:val="0"/>
          <w:color w:val="000000" w:themeColor="text1"/>
          <w:sz w:val="28"/>
          <w:szCs w:val="28"/>
        </w:rPr>
        <w:t xml:space="preserve">«3. </w:t>
      </w:r>
      <w:r>
        <w:rPr>
          <w:rFonts w:ascii="Liberation Sans" w:hAnsi="Liberation Sans"/>
          <w:b w:val="0"/>
          <w:color w:val="000000" w:themeColor="text1"/>
          <w:sz w:val="28"/>
          <w:szCs w:val="28"/>
        </w:rPr>
        <w:t xml:space="preserve">Поступление </w:t>
      </w:r>
      <w:r>
        <w:rPr>
          <w:rFonts w:ascii="Liberation Sans" w:hAnsi="Liberation Sans"/>
          <w:b w:val="0"/>
          <w:color w:val="000000" w:themeColor="text1"/>
          <w:sz w:val="28"/>
          <w:szCs w:val="28"/>
        </w:rPr>
        <w:t xml:space="preserve">в бюджет муниципального образование</w:t>
      </w:r>
      <w:r>
        <w:rPr>
          <w:rFonts w:ascii="Liberation Sans" w:hAnsi="Liberation Sans"/>
          <w:b w:val="0"/>
          <w:color w:val="000000" w:themeColor="text1"/>
          <w:sz w:val="28"/>
          <w:szCs w:val="28"/>
        </w:rPr>
        <w:t xml:space="preserve"> город Новый Уренгой доходов от приватизации муниципального имущества без учета налога на добавленную стоимость в 2023-2024 годах ожидается </w:t>
        <w:br/>
        <w:t xml:space="preserve">в размере  </w:t>
      </w:r>
      <w:r>
        <w:rPr>
          <w:rFonts w:ascii="Liberation Sans" w:hAnsi="Liberation Sans"/>
          <w:b w:val="0"/>
          <w:color w:val="000000" w:themeColor="text1"/>
          <w:sz w:val="28"/>
          <w:szCs w:val="28"/>
        </w:rPr>
        <w:t xml:space="preserve">83 225 907,89 руб.</w:t>
      </w:r>
      <w:r>
        <w:rPr>
          <w:rFonts w:ascii="Liberation Sans" w:hAnsi="Liberation Sans" w:eastAsia="Liberation Serif" w:cs="Liberation Serif"/>
          <w:b w:val="0"/>
          <w:color w:val="000000" w:themeColor="text1"/>
          <w:sz w:val="28"/>
          <w:szCs w:val="28"/>
        </w:rPr>
        <w:t xml:space="preserve">». </w:t>
      </w:r>
      <w:r>
        <w:rPr>
          <w:color w:val="000000" w:themeColor="text1"/>
        </w:rPr>
      </w:r>
    </w:p>
    <w:p>
      <w:pPr>
        <w:pStyle w:val="984"/>
        <w:ind w:firstLine="709"/>
        <w:jc w:val="both"/>
        <w:rPr>
          <w:rFonts w:ascii="Liberation Sans" w:hAnsi="Liberation Sans" w:eastAsia="Liberation Serif" w:cs="Liberation Serif"/>
          <w:b w:val="0"/>
          <w:bCs w:val="0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erif"/>
          <w:b w:val="0"/>
          <w:color w:val="000000" w:themeColor="text1"/>
          <w:sz w:val="28"/>
          <w:szCs w:val="28"/>
        </w:rPr>
        <w:t xml:space="preserve">2. Раздел </w:t>
      </w:r>
      <w:r>
        <w:rPr>
          <w:rFonts w:ascii="Liberation Sans" w:hAnsi="Liberation Sans" w:eastAsia="Liberation Serif" w:cs="Liberation Serif"/>
          <w:b w:val="0"/>
          <w:color w:val="000000" w:themeColor="text1"/>
          <w:sz w:val="28"/>
          <w:szCs w:val="28"/>
          <w:lang w:val="en-US"/>
        </w:rPr>
        <w:t xml:space="preserve">II</w:t>
      </w:r>
      <w:r>
        <w:rPr>
          <w:rFonts w:ascii="Liberation Sans" w:hAnsi="Liberation Sans" w:eastAsia="Liberation Serif" w:cs="Liberation Serif"/>
          <w:b w:val="0"/>
          <w:color w:val="000000" w:themeColor="text1"/>
          <w:sz w:val="28"/>
          <w:szCs w:val="28"/>
        </w:rPr>
        <w:t xml:space="preserve"> «Перечень и</w:t>
      </w:r>
      <w:r>
        <w:rPr>
          <w:rFonts w:ascii="Liberation Sans" w:hAnsi="Liberation Sans" w:eastAsia="Liberation Serif" w:cs="Liberation Serif"/>
          <w:b w:val="0"/>
          <w:color w:val="000000" w:themeColor="text1"/>
          <w:sz w:val="28"/>
          <w:szCs w:val="28"/>
        </w:rPr>
        <w:t xml:space="preserve">мущества муниципального образования город Новый Уренгой, подлежащего приватизации в 2023–2025 годах» изложить в новой редакции:</w:t>
      </w:r>
      <w:r/>
    </w:p>
    <w:p>
      <w:pPr>
        <w:pStyle w:val="984"/>
        <w:ind w:firstLine="709"/>
        <w:jc w:val="both"/>
        <w:rPr>
          <w:rFonts w:ascii="Liberation Sans" w:hAnsi="Liberation Sans" w:eastAsia="Liberation Serif" w:cs="Liberation Serif"/>
          <w:b w:val="0"/>
          <w:bCs w:val="0"/>
          <w:color w:val="000000" w:themeColor="text1"/>
          <w:sz w:val="26"/>
          <w:szCs w:val="26"/>
        </w:rPr>
      </w:pPr>
      <w:r>
        <w:rPr>
          <w:rFonts w:ascii="Liberation Sans" w:hAnsi="Liberation Sans" w:eastAsia="Liberation Serif" w:cs="Liberation Serif"/>
          <w:b w:val="0"/>
          <w:bCs w:val="0"/>
          <w:color w:val="000000" w:themeColor="text1"/>
          <w:sz w:val="26"/>
          <w:szCs w:val="26"/>
        </w:rPr>
      </w:r>
      <w:r/>
    </w:p>
    <w:p>
      <w:pPr>
        <w:pStyle w:val="984"/>
        <w:ind w:firstLine="709"/>
        <w:jc w:val="center"/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«Раздел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  <w:lang w:val="en-US"/>
        </w:rPr>
        <w:t xml:space="preserve">II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. Перечень имущества муниципального образования город Новый Уренгой, 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br/>
        <w:t xml:space="preserve">подлежащего приватизации в 2023–202</w:t>
      </w:r>
      <w:r>
        <w:rPr>
          <w:rFonts w:ascii="Liberation Sans" w:hAnsi="Liberation Sans" w:eastAsia="Liberation Serif" w:cs="Liberation Serif"/>
          <w:color w:val="000000" w:themeColor="text1"/>
          <w:sz w:val="28"/>
          <w:szCs w:val="28"/>
        </w:rPr>
        <w:t xml:space="preserve">5 годах </w:t>
      </w:r>
      <w:r/>
    </w:p>
    <w:p>
      <w:pPr>
        <w:pStyle w:val="984"/>
        <w:ind w:firstLine="709"/>
        <w:jc w:val="center"/>
        <w:rPr>
          <w:rFonts w:ascii="Liberation Sans" w:hAnsi="Liberation Sans" w:eastAsia="Liberation Serif" w:cs="Liberation Serif"/>
          <w:b w:val="0"/>
          <w:bCs w:val="0"/>
          <w:color w:val="000000" w:themeColor="text1"/>
          <w:sz w:val="26"/>
          <w:szCs w:val="26"/>
        </w:rPr>
      </w:pPr>
      <w:r>
        <w:rPr>
          <w:rFonts w:ascii="Liberation Sans" w:hAnsi="Liberation Sans" w:eastAsia="Liberation Serif" w:cs="Liberation Serif"/>
          <w:b w:val="0"/>
          <w:bCs w:val="0"/>
          <w:color w:val="000000" w:themeColor="text1"/>
          <w:sz w:val="26"/>
          <w:szCs w:val="26"/>
        </w:rPr>
      </w:r>
      <w:r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1990"/>
        <w:gridCol w:w="2546"/>
        <w:gridCol w:w="1559"/>
        <w:gridCol w:w="2126"/>
        <w:gridCol w:w="2126"/>
        <w:gridCol w:w="1559"/>
        <w:gridCol w:w="1701"/>
        <w:gridCol w:w="505"/>
      </w:tblGrid>
      <w:tr>
        <w:trPr>
          <w:trHeight w:val="57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 w:val="false"/>
          </w:tcPr>
          <w:p>
            <w:pPr>
              <w:ind w:left="-219" w:firstLine="219"/>
              <w:jc w:val="right"/>
              <w:rPr>
                <w:rFonts w:ascii="Liberation Sans" w:hAnsi="Liberation Sans" w:eastAsia="Liberation Serif" w:cs="Liberation Serif"/>
                <w:color w:val="000000"/>
                <w:szCs w:val="22"/>
              </w:rPr>
            </w:pPr>
            <w:r>
              <w:rPr>
                <w:rFonts w:ascii="Liberation Sans" w:hAnsi="Liberation Sans" w:eastAsia="Liberation Serif" w:cs="Liberation Serif"/>
                <w:b/>
                <w:color w:val="000000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-391159</wp:posOffset>
                      </wp:positionH>
                      <wp:positionV relativeFrom="paragraph">
                        <wp:posOffset>-275589</wp:posOffset>
                      </wp:positionV>
                      <wp:extent cx="266065" cy="423545"/>
                      <wp:effectExtent l="0" t="0" r="0" b="0"/>
                      <wp:wrapNone/>
                      <wp:docPr id="3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66065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Liberation Serif" w:hAnsi="Liberation Serif"/>
                                      <w:szCs w:val="24"/>
                                      <w:highlight w:val="red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szCs w:val="24"/>
                                      <w:highlight w:val="red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56192;o:allowoverlap:true;o:allowincell:true;mso-position-horizontal-relative:text;margin-left:-30.8pt;mso-position-horizontal:absolute;mso-position-vertical-relative:text;margin-top:-21.7pt;mso-position-vertical:absolute;width:20.9pt;height:33.4pt;mso-wrap-distance-left:9.0pt;mso-wrap-distance-top:0.0pt;mso-wrap-distance-right:9.0pt;mso-wrap-distance-bottom:0.0pt;visibility:visible;" fillcolor="#FFFFFF" stroked="f">
                      <v:textbox inset="0,0,0,0">
                        <w:txbxContent>
                          <w:p>
                            <w:pPr>
                              <w:rPr>
                                <w:rFonts w:ascii="Liberation Serif" w:hAnsi="Liberation Serif"/>
                                <w:szCs w:val="24"/>
                                <w:highlight w:val="red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Cs w:val="24"/>
                                <w:highlight w:val="red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№ п/п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Наименование объекта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0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Характеристики объекта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Кадастровый номер объекта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Кадастровый номер земельного участка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Назначение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Срок приватизации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r>
            <w:r/>
          </w:p>
        </w:tc>
      </w:tr>
      <w:tr>
        <w:trPr>
          <w:trHeight w:val="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4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Адрес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Площадь (кв. 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lang w:eastAsia="en-US"/>
              </w:rPr>
            </w:pPr>
            <w:r>
              <w:rPr>
                <w:rFonts w:ascii="Liberation Sans" w:hAnsi="Liberation Sans"/>
                <w:color w:val="000000"/>
                <w:lang w:eastAsia="en-US"/>
              </w:rPr>
            </w:r>
            <w:r/>
          </w:p>
        </w:tc>
      </w:tr>
    </w:tbl>
    <w:p>
      <w:pPr>
        <w:pStyle w:val="984"/>
        <w:ind w:firstLine="709"/>
        <w:jc w:val="both"/>
        <w:rPr>
          <w:rFonts w:ascii="Liberation Sans" w:hAnsi="Liberation Sans" w:eastAsia="Liberation Serif" w:cs="Liberation Serif"/>
          <w:b w:val="0"/>
          <w:color w:val="000000"/>
          <w:sz w:val="2"/>
          <w:szCs w:val="2"/>
        </w:rPr>
      </w:pPr>
      <w:r>
        <w:rPr>
          <w:rFonts w:ascii="Liberation Sans" w:hAnsi="Liberation Sans" w:eastAsia="Liberation Serif" w:cs="Liberation Serif"/>
          <w:b w:val="0"/>
          <w:color w:val="000000"/>
          <w:sz w:val="2"/>
          <w:szCs w:val="2"/>
        </w:rPr>
      </w:r>
      <w:r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550"/>
        <w:gridCol w:w="1559"/>
        <w:gridCol w:w="2126"/>
        <w:gridCol w:w="2126"/>
        <w:gridCol w:w="1559"/>
        <w:gridCol w:w="1701"/>
        <w:gridCol w:w="505"/>
      </w:tblGrid>
      <w:tr>
        <w:trPr>
          <w:jc w:val="center"/>
          <w:trHeight w:val="349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4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 w:val="22"/>
                <w:szCs w:val="24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4"/>
                <w:lang w:eastAsia="en-US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 w:val="22"/>
                <w:szCs w:val="24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4"/>
                <w:lang w:eastAsia="en-US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color w:val="000000"/>
                <w:sz w:val="22"/>
                <w:szCs w:val="24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4"/>
                <w:lang w:eastAsia="en-US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4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4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4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4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8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r>
            <w:r/>
          </w:p>
        </w:tc>
      </w:tr>
      <w:tr>
        <w:trPr>
          <w:jc w:val="center"/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Объект незавершенного строительства с занимаемым земельным участком</w:t>
            </w:r>
            <w:r/>
          </w:p>
          <w:p>
            <w:pPr>
              <w:rPr>
                <w:rFonts w:ascii="Liberation Sans" w:hAnsi="Liberation Sans" w:eastAsia="Liberation Serif" w:cs="Liberation Serif"/>
                <w:color w:val="ff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color w:val="ff0000"/>
                <w:sz w:val="22"/>
                <w:szCs w:val="22"/>
              </w:rPr>
            </w:r>
            <w:r/>
          </w:p>
          <w:p>
            <w:pPr>
              <w:rPr>
                <w:rFonts w:ascii="Liberation Sans" w:hAnsi="Liberation Sans" w:eastAsia="Liberation Serif" w:cs="Liberation Serif"/>
                <w:color w:val="ff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color w:val="ff0000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ЯНАО,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г. Новый Уренгой, примерно в 50 метрах по направлению на юг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от ориентира: «Детский сад «Цветок Уренгоя», расположенного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за пределами участка, адрес ориентира: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ЯНАО,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г. Новый У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ренгой,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ул. Газовиков, д. 2А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2 681,3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89:11:020102:1544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sz w:val="22"/>
                <w:szCs w:val="22"/>
                <w:lang w:eastAsia="en-US"/>
              </w:rPr>
              <w:t xml:space="preserve">89:11:020102:123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Нежилое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Р</w:t>
            </w: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еализован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</w:r>
            <w:r/>
          </w:p>
        </w:tc>
      </w:tr>
      <w:tr>
        <w:trPr>
          <w:jc w:val="center"/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Объект незавершенного строительства, на праве общей долевой собственности (2/100 доли), степень готовности 95%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0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ЯНАО,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г. Новый Уренгой, ул. Речная, д. 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1754,6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89:11:020205:2852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Нежилое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До 31.12.2024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</w:r>
            <w:r/>
          </w:p>
        </w:tc>
      </w:tr>
      <w:tr>
        <w:trPr>
          <w:jc w:val="center"/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Пункт таможенного досмотра с занимаемым земельным участком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0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ЯНАО,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г. Новый Уренгой, Северная промзона,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панель Г, 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на территории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НУБ ПТОиК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65,1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89:11:000000:898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89:11:060201:1358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Нежилое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До 31.12.2024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</w:r>
            <w:r/>
          </w:p>
        </w:tc>
      </w:tr>
      <w:tr>
        <w:trPr>
          <w:jc w:val="center"/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ff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Здание с занимаемым земельным участком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0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ЯНАО,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г. Новый Уренгой,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ул. Набережная,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д. 43г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404,7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89:11:020102:270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89:11:020102:1543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Нежилое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До 31.12.2024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</w:r>
            <w:r/>
          </w:p>
        </w:tc>
      </w:tr>
      <w:tr>
        <w:trPr>
          <w:jc w:val="center"/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Нежилое здание с занимаемым земельным участком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0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ЯНАО,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г. Новый Уренгой,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мкр. Энергетик,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д. 14, кв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-л МК-154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849,9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89:11:000000:882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89:11:030301:7519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Нежилое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До 31.12.2024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</w:r>
            <w:r/>
          </w:p>
        </w:tc>
      </w:tr>
      <w:tr>
        <w:trPr>
          <w:jc w:val="center"/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ff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Здание: дом сторожа с занимаемым земельным участком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0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ЯНАО,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г. Новый Уренгой, юго-восточная пригородная зона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</w:rPr>
              <w:t xml:space="preserve">119,9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89:11:000000:3880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89:05:020501:4822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Нежилое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Р</w:t>
            </w: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еализован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r>
            <w:r/>
          </w:p>
        </w:tc>
      </w:tr>
      <w:tr>
        <w:trPr>
          <w:jc w:val="center"/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Нежилое помещение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0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ЯНАО,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г. Новый Уренгой,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br/>
              <w:t xml:space="preserve">ул. 26 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С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ъезда КПСС, </w:t>
            </w:r>
            <w:r/>
          </w:p>
          <w:p>
            <w:pP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  <w:t xml:space="preserve">д. 4в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</w:rPr>
              <w:t xml:space="preserve">25,8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89:11:020302:2172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  <w:t xml:space="preserve">Нежилое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4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До 31.12.2024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</w:r>
            <w:r/>
          </w:p>
          <w:p>
            <w:pP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</w:r>
            <w:r/>
          </w:p>
          <w:p>
            <w:pP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  <w:lang w:eastAsia="en-US"/>
              </w:rPr>
            </w:r>
            <w:r/>
          </w:p>
          <w:p>
            <w:pPr>
              <w:rPr>
                <w:rFonts w:ascii="Liberation Sans" w:hAnsi="Liberation Sans" w:eastAsia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erif"/>
                <w:bCs/>
                <w:color w:val="000000" w:themeColor="text1"/>
                <w:sz w:val="22"/>
                <w:szCs w:val="22"/>
                <w:lang w:eastAsia="en-US"/>
              </w:rPr>
              <w:t xml:space="preserve">».</w:t>
            </w:r>
            <w:r/>
          </w:p>
        </w:tc>
      </w:tr>
    </w:tbl>
    <w:p>
      <w:pPr>
        <w:rPr>
          <w:rFonts w:ascii="Liberation Sans" w:hAnsi="Liberation Sans" w:eastAsia="Liberation Serif" w:cs="Liberation Serif"/>
          <w:color w:val="000000"/>
        </w:rPr>
        <w:outlineLvl w:val="0"/>
      </w:pPr>
      <w:r/>
      <w:bookmarkStart w:id="0" w:name="_GoBack"/>
      <w:r/>
      <w:bookmarkEnd w:id="0"/>
      <w:r/>
      <w:r/>
    </w:p>
    <w:p>
      <w:pPr>
        <w:rPr>
          <w:rFonts w:ascii="Liberation Sans" w:hAnsi="Liberation Sans" w:eastAsia="Liberation Serif" w:cs="Liberation Serif"/>
          <w:color w:val="000000"/>
        </w:rPr>
        <w:outlineLvl w:val="0"/>
      </w:pPr>
      <w:r>
        <w:rPr>
          <w:rFonts w:ascii="Liberation Sans" w:hAnsi="Liberation Sans" w:eastAsia="Liberation Serif" w:cs="Liberation Serif"/>
          <w:color w:val="000000"/>
        </w:rPr>
      </w:r>
      <w:r/>
    </w:p>
    <w:p>
      <w:pPr>
        <w:rPr>
          <w:rFonts w:ascii="Liberation Sans" w:hAnsi="Liberation Sans" w:eastAsia="Liberation Serif" w:cs="Liberation Serif"/>
          <w:color w:val="000000"/>
        </w:rPr>
        <w:outlineLvl w:val="0"/>
      </w:pPr>
      <w:r>
        <w:rPr>
          <w:rFonts w:ascii="Liberation Sans" w:hAnsi="Liberation Sans" w:eastAsia="Liberation Serif" w:cs="Liberation Serif"/>
          <w:color w:val="000000"/>
        </w:rPr>
      </w:r>
      <w:r/>
    </w:p>
    <w:p>
      <w:pPr>
        <w:rPr>
          <w:rFonts w:ascii="Liberation Sans" w:hAnsi="Liberation Sans" w:eastAsia="Liberation Serif" w:cs="Liberation Serif"/>
          <w:color w:val="000000"/>
        </w:rPr>
        <w:outlineLvl w:val="0"/>
      </w:pPr>
      <w:r>
        <w:rPr>
          <w:rFonts w:ascii="Liberation Sans" w:hAnsi="Liberation Sans" w:eastAsia="Liberation Serif" w:cs="Liberation Serif"/>
          <w:color w:val="000000"/>
        </w:rPr>
      </w:r>
      <w:r/>
    </w:p>
    <w:p>
      <w:pPr>
        <w:rPr>
          <w:rFonts w:ascii="Liberation Sans" w:hAnsi="Liberation Sans" w:eastAsia="Liberation Serif" w:cs="Liberation Serif"/>
          <w:color w:val="000000"/>
        </w:rPr>
        <w:outlineLvl w:val="0"/>
      </w:pPr>
      <w:r>
        <w:rPr>
          <w:rFonts w:ascii="Liberation Sans" w:hAnsi="Liberation Sans" w:eastAsia="Liberation Serif" w:cs="Liberation Serif"/>
          <w:color w:val="000000"/>
        </w:rPr>
      </w:r>
      <w:r/>
    </w:p>
    <w:sectPr>
      <w:headerReference w:type="default" r:id="rId10"/>
      <w:headerReference w:type="first" r:id="rId11"/>
      <w:footnotePr/>
      <w:endnotePr/>
      <w:type w:val="nextPage"/>
      <w:pgSz w:w="16838" w:h="11906" w:orient="landscape"/>
      <w:pgMar w:top="1701" w:right="1134" w:bottom="567" w:left="1134" w:header="851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Liberation Sans">
    <w:panose1 w:val="020B0604020202020204"/>
  </w:font>
  <w:font w:name="Liberation 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jc w:val="center"/>
      <w:rPr>
        <w:rFonts w:ascii="Liberation Sans" w:hAnsi="Liberation Sans" w:cs="Liberation Sans"/>
        <w:sz w:val="24"/>
        <w:szCs w:val="24"/>
      </w:rPr>
    </w:pPr>
    <w:r>
      <w:fldChar w:fldCharType="begin"/>
    </w:r>
    <w:r>
      <w:instrText xml:space="preserve">PAGE \* MERGEFORMAT</w:instrText>
    </w:r>
    <w:r>
      <w:rPr>
        <w:rFonts w:ascii="Liberation Sans" w:hAnsi="Liberation Sans" w:cs="Liberation Sans"/>
        <w:sz w:val="24"/>
        <w:szCs w:val="24"/>
      </w:rPr>
      <w:fldChar w:fldCharType="separate"/>
    </w:r>
    <w:r>
      <w:rPr>
        <w:rFonts w:ascii="Liberation Sans" w:hAnsi="Liberation Sans" w:cs="Liberation Sans"/>
        <w:sz w:val="24"/>
        <w:szCs w:val="24"/>
      </w:rPr>
      <w:t xml:space="preserve">2</w:t>
    </w:r>
    <w:r>
      <w:rPr>
        <w:rFonts w:ascii="Liberation Sans" w:hAnsi="Liberation Sans" w:cs="Liberation Sans"/>
        <w:sz w:val="24"/>
        <w:szCs w:val="24"/>
      </w:rPr>
      <w:fldChar w:fldCharType="end"/>
    </w:r>
    <w:r>
      <w:rPr>
        <w:sz w:val="24"/>
        <w:szCs w:val="24"/>
      </w:rPr>
    </w:r>
  </w:p>
  <w:p>
    <w:pPr>
      <w:pStyle w:val="9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652082"/>
      <w:docPartObj>
        <w:docPartGallery w:val="Page Numbers (Top of Page)"/>
        <w:docPartUnique w:val="true"/>
      </w:docPartObj>
      <w:rPr/>
    </w:sdtPr>
    <w:sdtContent>
      <w:p>
        <w:pPr>
          <w:pStyle w:val="998"/>
          <w:jc w:val="center"/>
          <w:rPr>
            <w:rFonts w:ascii="Liberation Sans" w:hAnsi="Liberation Sans" w:cs="Liberation Sans"/>
            <w:sz w:val="24"/>
            <w:szCs w:val="24"/>
          </w:rPr>
        </w:pPr>
        <w:r>
          <w:rPr>
            <w:rFonts w:ascii="Liberation Serif" w:hAnsi="Liberation Serif"/>
          </w:rPr>
          <w:fldChar w:fldCharType="begin"/>
        </w:r>
        <w:r>
          <w:rPr>
            <w:rFonts w:ascii="Liberation Serif" w:hAnsi="Liberation Serif"/>
          </w:rPr>
          <w:instrText xml:space="preserve"> PAGE   \* MERGEFORMAT </w:instrText>
        </w:r>
        <w:r>
          <w:rPr>
            <w:rFonts w:ascii="Liberation Sans" w:hAnsi="Liberation Sans" w:cs="Liberation Sans"/>
            <w:sz w:val="24"/>
            <w:szCs w:val="24"/>
          </w:rPr>
          <w:fldChar w:fldCharType="separate"/>
        </w:r>
        <w:r>
          <w:rPr>
            <w:rFonts w:ascii="Liberation Sans" w:hAnsi="Liberation Sans" w:cs="Liberation Sans"/>
            <w:sz w:val="24"/>
            <w:szCs w:val="24"/>
          </w:rPr>
          <w:t xml:space="preserve">2</w:t>
        </w:r>
        <w:r>
          <w:rPr>
            <w:rFonts w:ascii="Liberation Sans" w:hAnsi="Liberation Sans" w:cs="Liberation Sans"/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  <w:p>
    <w:pPr>
      <w:pStyle w:val="831"/>
      <w:rPr>
        <w:rFonts w:ascii="Liberation Sans" w:hAnsi="Liberation Sans" w:cs="Liberation Sans"/>
      </w:rPr>
    </w:pPr>
    <w:r>
      <w:rPr>
        <w:rFonts w:ascii="Liberation Sans" w:hAnsi="Liberation Sans" w:cs="Liberation Sans"/>
      </w:rPr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rPr>
        <w:rFonts w:eastAsia="Liberation Serif"/>
        <w:szCs w:val="27"/>
      </w:rPr>
    </w:pPr>
    <w:r>
      <w:rPr>
        <w:rFonts w:eastAsia="Liberation Serif"/>
        <w:szCs w:val="27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 w:eastAsia="Times New Roman" w:cs="Times New Roman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 w:eastAsia="Times New Roman" w:cs="Times New Roman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 w:eastAsia="Times New Roman" w:cs="Times New Roman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 w:eastAsia="Times New Roman" w:cs="Times New Roman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 w:eastAsia="Times New Roman" w:cs="Times New Roman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 w:eastAsia="Times New Roman" w:cs="Times New Roman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 w:eastAsia="Times New Roman" w:cs="Times New Roman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 w:eastAsia="Times New Roman" w:cs="Times New Roman"/>
        <w:color w:val="auto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highlight w:val="red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24"/>
  </w:num>
  <w:num w:numId="2">
    <w:abstractNumId w:val="0"/>
  </w:num>
  <w:num w:numId="3">
    <w:abstractNumId w:val="36"/>
  </w:num>
  <w:num w:numId="4">
    <w:abstractNumId w:val="16"/>
  </w:num>
  <w:num w:numId="5">
    <w:abstractNumId w:val="28"/>
  </w:num>
  <w:num w:numId="6">
    <w:abstractNumId w:val="18"/>
  </w:num>
  <w:num w:numId="7">
    <w:abstractNumId w:val="3"/>
  </w:num>
  <w:num w:numId="8">
    <w:abstractNumId w:val="12"/>
  </w:num>
  <w:num w:numId="9">
    <w:abstractNumId w:val="34"/>
  </w:num>
  <w:num w:numId="10">
    <w:abstractNumId w:val="32"/>
  </w:num>
  <w:num w:numId="11">
    <w:abstractNumId w:val="23"/>
  </w:num>
  <w:num w:numId="12">
    <w:abstractNumId w:val="11"/>
  </w:num>
  <w:num w:numId="13">
    <w:abstractNumId w:val="25"/>
  </w:num>
  <w:num w:numId="14">
    <w:abstractNumId w:val="14"/>
  </w:num>
  <w:num w:numId="15">
    <w:abstractNumId w:val="21"/>
  </w:num>
  <w:num w:numId="16">
    <w:abstractNumId w:val="19"/>
  </w:num>
  <w:num w:numId="17">
    <w:abstractNumId w:val="26"/>
  </w:num>
  <w:num w:numId="18">
    <w:abstractNumId w:val="15"/>
  </w:num>
  <w:num w:numId="19">
    <w:abstractNumId w:val="30"/>
  </w:num>
  <w:num w:numId="20">
    <w:abstractNumId w:val="13"/>
  </w:num>
  <w:num w:numId="21">
    <w:abstractNumId w:val="27"/>
  </w:num>
  <w:num w:numId="22">
    <w:abstractNumId w:val="31"/>
  </w:num>
  <w:num w:numId="23">
    <w:abstractNumId w:val="17"/>
  </w:num>
  <w:num w:numId="24">
    <w:abstractNumId w:val="7"/>
  </w:num>
  <w:num w:numId="25">
    <w:abstractNumId w:val="29"/>
  </w:num>
  <w:num w:numId="26">
    <w:abstractNumId w:val="35"/>
  </w:num>
  <w:num w:numId="27">
    <w:abstractNumId w:val="33"/>
  </w:num>
  <w:num w:numId="28">
    <w:abstractNumId w:val="9"/>
  </w:num>
  <w:num w:numId="29">
    <w:abstractNumId w:val="22"/>
  </w:num>
  <w:num w:numId="30">
    <w:abstractNumId w:val="4"/>
  </w:num>
  <w:num w:numId="31">
    <w:abstractNumId w:val="38"/>
  </w:num>
  <w:num w:numId="32">
    <w:abstractNumId w:val="2"/>
  </w:num>
  <w:num w:numId="33">
    <w:abstractNumId w:val="8"/>
  </w:num>
  <w:num w:numId="34">
    <w:abstractNumId w:val="10"/>
  </w:num>
  <w:num w:numId="35">
    <w:abstractNumId w:val="5"/>
  </w:num>
  <w:num w:numId="36">
    <w:abstractNumId w:val="37"/>
  </w:num>
  <w:num w:numId="37">
    <w:abstractNumId w:val="6"/>
  </w:num>
  <w:num w:numId="38">
    <w:abstractNumId w:val="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5" w:default="1">
    <w:name w:val="Normal"/>
    <w:rPr>
      <w:sz w:val="28"/>
    </w:rPr>
  </w:style>
  <w:style w:type="paragraph" w:styleId="766">
    <w:name w:val="Heading 1"/>
    <w:basedOn w:val="765"/>
    <w:next w:val="765"/>
    <w:link w:val="7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7">
    <w:name w:val="Heading 2"/>
    <w:basedOn w:val="765"/>
    <w:next w:val="765"/>
    <w:link w:val="7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8">
    <w:name w:val="Heading 3"/>
    <w:basedOn w:val="765"/>
    <w:next w:val="765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9">
    <w:name w:val="Heading 4"/>
    <w:basedOn w:val="765"/>
    <w:next w:val="765"/>
    <w:link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765"/>
    <w:next w:val="765"/>
    <w:link w:val="8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1">
    <w:name w:val="Heading 6"/>
    <w:basedOn w:val="765"/>
    <w:next w:val="765"/>
    <w:link w:val="8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2">
    <w:name w:val="Heading 7"/>
    <w:basedOn w:val="765"/>
    <w:next w:val="765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3">
    <w:name w:val="Heading 8"/>
    <w:basedOn w:val="765"/>
    <w:next w:val="765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765"/>
    <w:next w:val="765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 w:default="1">
    <w:name w:val="Default Paragraph Font"/>
    <w:uiPriority w:val="1"/>
    <w:semiHidden/>
    <w:unhideWhenUsed/>
  </w:style>
  <w:style w:type="table" w:styleId="7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7" w:default="1">
    <w:name w:val="No List"/>
    <w:uiPriority w:val="99"/>
    <w:semiHidden/>
    <w:unhideWhenUsed/>
  </w:style>
  <w:style w:type="character" w:styleId="778" w:customStyle="1">
    <w:name w:val="Heading 1 Char"/>
    <w:basedOn w:val="775"/>
    <w:uiPriority w:val="9"/>
    <w:rPr>
      <w:rFonts w:ascii="Arial" w:hAnsi="Arial" w:eastAsia="Arial" w:cs="Arial"/>
      <w:sz w:val="40"/>
      <w:szCs w:val="40"/>
    </w:rPr>
  </w:style>
  <w:style w:type="character" w:styleId="779" w:customStyle="1">
    <w:name w:val="Heading 2 Char"/>
    <w:basedOn w:val="775"/>
    <w:uiPriority w:val="9"/>
    <w:rPr>
      <w:rFonts w:ascii="Arial" w:hAnsi="Arial" w:eastAsia="Arial" w:cs="Arial"/>
      <w:sz w:val="34"/>
    </w:rPr>
  </w:style>
  <w:style w:type="character" w:styleId="780" w:customStyle="1">
    <w:name w:val="Heading 3 Char"/>
    <w:basedOn w:val="775"/>
    <w:uiPriority w:val="9"/>
    <w:rPr>
      <w:rFonts w:ascii="Arial" w:hAnsi="Arial" w:eastAsia="Arial" w:cs="Arial"/>
      <w:sz w:val="30"/>
      <w:szCs w:val="30"/>
    </w:rPr>
  </w:style>
  <w:style w:type="character" w:styleId="781" w:customStyle="1">
    <w:name w:val="Heading 4 Char"/>
    <w:basedOn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782" w:customStyle="1">
    <w:name w:val="Heading 5 Char"/>
    <w:basedOn w:val="775"/>
    <w:uiPriority w:val="9"/>
    <w:rPr>
      <w:rFonts w:ascii="Arial" w:hAnsi="Arial" w:eastAsia="Arial" w:cs="Arial"/>
      <w:b/>
      <w:bCs/>
      <w:sz w:val="24"/>
      <w:szCs w:val="24"/>
    </w:rPr>
  </w:style>
  <w:style w:type="character" w:styleId="783" w:customStyle="1">
    <w:name w:val="Heading 6 Char"/>
    <w:basedOn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784" w:customStyle="1">
    <w:name w:val="Heading 7 Char"/>
    <w:basedOn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5" w:customStyle="1">
    <w:name w:val="Heading 8 Char"/>
    <w:basedOn w:val="775"/>
    <w:uiPriority w:val="9"/>
    <w:rPr>
      <w:rFonts w:ascii="Arial" w:hAnsi="Arial" w:eastAsia="Arial" w:cs="Arial"/>
      <w:i/>
      <w:iCs/>
      <w:sz w:val="22"/>
      <w:szCs w:val="22"/>
    </w:rPr>
  </w:style>
  <w:style w:type="character" w:styleId="786" w:customStyle="1">
    <w:name w:val="Heading 9 Char"/>
    <w:basedOn w:val="77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Caption"/>
    <w:basedOn w:val="765"/>
    <w:next w:val="7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88" w:customStyle="1">
    <w:name w:val="Заголовок 11"/>
    <w:basedOn w:val="765"/>
    <w:next w:val="765"/>
    <w:link w:val="812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789" w:customStyle="1">
    <w:name w:val="Заголовок 21"/>
    <w:basedOn w:val="765"/>
    <w:next w:val="765"/>
    <w:link w:val="8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paragraph" w:styleId="790" w:customStyle="1">
    <w:name w:val="Заголовок 31"/>
    <w:basedOn w:val="765"/>
    <w:next w:val="765"/>
    <w:link w:val="8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791" w:customStyle="1">
    <w:name w:val="Заголовок 41"/>
    <w:basedOn w:val="765"/>
    <w:next w:val="765"/>
    <w:link w:val="8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792" w:customStyle="1">
    <w:name w:val="Заголовок 51"/>
    <w:basedOn w:val="765"/>
    <w:next w:val="765"/>
    <w:link w:val="8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793" w:customStyle="1">
    <w:name w:val="Заголовок 61"/>
    <w:basedOn w:val="765"/>
    <w:next w:val="765"/>
    <w:link w:val="8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794" w:customStyle="1">
    <w:name w:val="Заголовок 71"/>
    <w:basedOn w:val="765"/>
    <w:next w:val="765"/>
    <w:link w:val="8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795" w:customStyle="1">
    <w:name w:val="Заголовок 81"/>
    <w:basedOn w:val="765"/>
    <w:next w:val="765"/>
    <w:link w:val="8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796" w:customStyle="1">
    <w:name w:val="Заголовок 91"/>
    <w:basedOn w:val="765"/>
    <w:next w:val="765"/>
    <w:link w:val="8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97" w:customStyle="1">
    <w:name w:val="Заголовок 1 Знак1"/>
    <w:basedOn w:val="775"/>
    <w:link w:val="766"/>
    <w:uiPriority w:val="9"/>
    <w:rPr>
      <w:rFonts w:ascii="Arial" w:hAnsi="Arial" w:eastAsia="Arial" w:cs="Arial"/>
      <w:sz w:val="40"/>
      <w:szCs w:val="40"/>
    </w:rPr>
  </w:style>
  <w:style w:type="character" w:styleId="798" w:customStyle="1">
    <w:name w:val="Заголовок 2 Знак1"/>
    <w:basedOn w:val="775"/>
    <w:link w:val="767"/>
    <w:uiPriority w:val="9"/>
    <w:rPr>
      <w:rFonts w:ascii="Arial" w:hAnsi="Arial" w:eastAsia="Arial" w:cs="Arial"/>
      <w:sz w:val="34"/>
    </w:rPr>
  </w:style>
  <w:style w:type="character" w:styleId="799" w:customStyle="1">
    <w:name w:val="Заголовок 3 Знак1"/>
    <w:basedOn w:val="775"/>
    <w:link w:val="768"/>
    <w:uiPriority w:val="9"/>
    <w:rPr>
      <w:rFonts w:ascii="Arial" w:hAnsi="Arial" w:eastAsia="Arial" w:cs="Arial"/>
      <w:sz w:val="30"/>
      <w:szCs w:val="30"/>
    </w:rPr>
  </w:style>
  <w:style w:type="character" w:styleId="800" w:customStyle="1">
    <w:name w:val="Заголовок 4 Знак1"/>
    <w:basedOn w:val="775"/>
    <w:link w:val="769"/>
    <w:uiPriority w:val="9"/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Заголовок 5 Знак1"/>
    <w:basedOn w:val="775"/>
    <w:link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802" w:customStyle="1">
    <w:name w:val="Заголовок 6 Знак1"/>
    <w:basedOn w:val="775"/>
    <w:link w:val="771"/>
    <w:uiPriority w:val="9"/>
    <w:rPr>
      <w:rFonts w:ascii="Arial" w:hAnsi="Arial" w:eastAsia="Arial" w:cs="Arial"/>
      <w:b/>
      <w:bCs/>
      <w:sz w:val="22"/>
      <w:szCs w:val="22"/>
    </w:rPr>
  </w:style>
  <w:style w:type="character" w:styleId="803" w:customStyle="1">
    <w:name w:val="Заголовок 7 Знак1"/>
    <w:basedOn w:val="775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4" w:customStyle="1">
    <w:name w:val="Заголовок 8 Знак1"/>
    <w:basedOn w:val="775"/>
    <w:link w:val="773"/>
    <w:uiPriority w:val="9"/>
    <w:rPr>
      <w:rFonts w:ascii="Arial" w:hAnsi="Arial" w:eastAsia="Arial" w:cs="Arial"/>
      <w:i/>
      <w:iCs/>
      <w:sz w:val="22"/>
      <w:szCs w:val="22"/>
    </w:rPr>
  </w:style>
  <w:style w:type="character" w:styleId="805" w:customStyle="1">
    <w:name w:val="Заголовок 9 Знак1"/>
    <w:basedOn w:val="775"/>
    <w:link w:val="774"/>
    <w:uiPriority w:val="9"/>
    <w:rPr>
      <w:rFonts w:ascii="Arial" w:hAnsi="Arial" w:eastAsia="Arial" w:cs="Arial"/>
      <w:i/>
      <w:iCs/>
      <w:sz w:val="21"/>
      <w:szCs w:val="21"/>
    </w:rPr>
  </w:style>
  <w:style w:type="character" w:styleId="806" w:customStyle="1">
    <w:name w:val="Title Char"/>
    <w:basedOn w:val="775"/>
    <w:uiPriority w:val="10"/>
    <w:rPr>
      <w:sz w:val="48"/>
      <w:szCs w:val="48"/>
    </w:rPr>
  </w:style>
  <w:style w:type="character" w:styleId="807" w:customStyle="1">
    <w:name w:val="Subtitle Char"/>
    <w:basedOn w:val="775"/>
    <w:uiPriority w:val="11"/>
    <w:rPr>
      <w:sz w:val="24"/>
      <w:szCs w:val="24"/>
    </w:rPr>
  </w:style>
  <w:style w:type="character" w:styleId="808" w:customStyle="1">
    <w:name w:val="Quote Char"/>
    <w:uiPriority w:val="29"/>
    <w:rPr>
      <w:i/>
    </w:rPr>
  </w:style>
  <w:style w:type="character" w:styleId="809" w:customStyle="1">
    <w:name w:val="Intense Quote Char"/>
    <w:uiPriority w:val="30"/>
    <w:rPr>
      <w:i/>
    </w:rPr>
  </w:style>
  <w:style w:type="character" w:styleId="810" w:customStyle="1">
    <w:name w:val="Caption Char"/>
    <w:uiPriority w:val="99"/>
  </w:style>
  <w:style w:type="character" w:styleId="811" w:customStyle="1">
    <w:name w:val="Footnote Text Char"/>
    <w:uiPriority w:val="99"/>
    <w:rPr>
      <w:sz w:val="18"/>
    </w:rPr>
  </w:style>
  <w:style w:type="character" w:styleId="812" w:customStyle="1">
    <w:name w:val="Заголовок 1 Знак"/>
    <w:link w:val="788"/>
    <w:uiPriority w:val="9"/>
    <w:rPr>
      <w:rFonts w:ascii="Arial" w:hAnsi="Arial" w:eastAsia="Arial" w:cs="Arial"/>
      <w:sz w:val="40"/>
      <w:szCs w:val="40"/>
    </w:rPr>
  </w:style>
  <w:style w:type="character" w:styleId="813" w:customStyle="1">
    <w:name w:val="Заголовок 2 Знак"/>
    <w:link w:val="789"/>
    <w:uiPriority w:val="9"/>
    <w:rPr>
      <w:rFonts w:ascii="Arial" w:hAnsi="Arial" w:eastAsia="Arial" w:cs="Arial"/>
      <w:sz w:val="34"/>
    </w:rPr>
  </w:style>
  <w:style w:type="character" w:styleId="814" w:customStyle="1">
    <w:name w:val="Заголовок 3 Знак"/>
    <w:link w:val="790"/>
    <w:uiPriority w:val="9"/>
    <w:rPr>
      <w:rFonts w:ascii="Arial" w:hAnsi="Arial" w:eastAsia="Arial" w:cs="Arial"/>
      <w:sz w:val="30"/>
      <w:szCs w:val="30"/>
    </w:rPr>
  </w:style>
  <w:style w:type="character" w:styleId="815" w:customStyle="1">
    <w:name w:val="Заголовок 4 Знак"/>
    <w:link w:val="791"/>
    <w:uiPriority w:val="9"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Заголовок 5 Знак"/>
    <w:link w:val="792"/>
    <w:uiPriority w:val="9"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Заголовок 6 Знак"/>
    <w:link w:val="793"/>
    <w:uiPriority w:val="9"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Заголовок 7 Знак"/>
    <w:link w:val="7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Заголовок 8 Знак"/>
    <w:link w:val="795"/>
    <w:uiPriority w:val="9"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Заголовок 9 Знак"/>
    <w:link w:val="796"/>
    <w:uiPriority w:val="9"/>
    <w:rPr>
      <w:rFonts w:ascii="Arial" w:hAnsi="Arial" w:eastAsia="Arial" w:cs="Arial"/>
      <w:i/>
      <w:iCs/>
      <w:sz w:val="21"/>
      <w:szCs w:val="21"/>
    </w:rPr>
  </w:style>
  <w:style w:type="paragraph" w:styleId="821">
    <w:name w:val="List Paragraph"/>
    <w:basedOn w:val="765"/>
    <w:uiPriority w:val="34"/>
    <w:qFormat/>
    <w:pPr>
      <w:contextualSpacing/>
      <w:ind w:left="720"/>
    </w:pPr>
  </w:style>
  <w:style w:type="paragraph" w:styleId="822">
    <w:name w:val="No Spacing"/>
    <w:uiPriority w:val="1"/>
    <w:qFormat/>
    <w:rPr>
      <w:lang w:eastAsia="zh-CN"/>
    </w:rPr>
  </w:style>
  <w:style w:type="paragraph" w:styleId="823">
    <w:name w:val="Title"/>
    <w:basedOn w:val="765"/>
    <w:next w:val="765"/>
    <w:link w:val="8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4" w:customStyle="1">
    <w:name w:val="Название Знак"/>
    <w:link w:val="823"/>
    <w:uiPriority w:val="10"/>
    <w:rPr>
      <w:sz w:val="48"/>
      <w:szCs w:val="48"/>
    </w:rPr>
  </w:style>
  <w:style w:type="paragraph" w:styleId="825">
    <w:name w:val="Subtitle"/>
    <w:basedOn w:val="765"/>
    <w:next w:val="765"/>
    <w:link w:val="826"/>
    <w:uiPriority w:val="11"/>
    <w:qFormat/>
    <w:pPr>
      <w:spacing w:before="200" w:after="200"/>
    </w:pPr>
    <w:rPr>
      <w:sz w:val="24"/>
      <w:szCs w:val="24"/>
    </w:rPr>
  </w:style>
  <w:style w:type="character" w:styleId="826" w:customStyle="1">
    <w:name w:val="Подзаголовок Знак"/>
    <w:link w:val="825"/>
    <w:uiPriority w:val="11"/>
    <w:rPr>
      <w:sz w:val="24"/>
      <w:szCs w:val="24"/>
    </w:rPr>
  </w:style>
  <w:style w:type="paragraph" w:styleId="827">
    <w:name w:val="Quote"/>
    <w:basedOn w:val="765"/>
    <w:next w:val="765"/>
    <w:link w:val="828"/>
    <w:uiPriority w:val="29"/>
    <w:qFormat/>
    <w:pPr>
      <w:ind w:left="720" w:right="720"/>
    </w:pPr>
    <w:rPr>
      <w:i/>
      <w:sz w:val="20"/>
    </w:rPr>
  </w:style>
  <w:style w:type="character" w:styleId="828" w:customStyle="1">
    <w:name w:val="Цитата 2 Знак"/>
    <w:link w:val="827"/>
    <w:uiPriority w:val="29"/>
    <w:rPr>
      <w:i/>
    </w:rPr>
  </w:style>
  <w:style w:type="paragraph" w:styleId="829">
    <w:name w:val="Intense Quote"/>
    <w:basedOn w:val="765"/>
    <w:next w:val="765"/>
    <w:link w:val="8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</w:rPr>
  </w:style>
  <w:style w:type="character" w:styleId="830" w:customStyle="1">
    <w:name w:val="Выделенная цитата Знак"/>
    <w:link w:val="829"/>
    <w:uiPriority w:val="30"/>
    <w:rPr>
      <w:i/>
    </w:rPr>
  </w:style>
  <w:style w:type="paragraph" w:styleId="831" w:customStyle="1">
    <w:name w:val="Верхний колонтитул1"/>
    <w:basedOn w:val="765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32" w:customStyle="1">
    <w:name w:val="Header Char"/>
    <w:uiPriority w:val="99"/>
  </w:style>
  <w:style w:type="paragraph" w:styleId="833" w:customStyle="1">
    <w:name w:val="Нижний колонтитул1"/>
    <w:basedOn w:val="765"/>
    <w:link w:val="836"/>
    <w:uiPriority w:val="99"/>
    <w:pPr>
      <w:tabs>
        <w:tab w:val="center" w:pos="4153" w:leader="none"/>
        <w:tab w:val="right" w:pos="8306" w:leader="none"/>
      </w:tabs>
    </w:pPr>
  </w:style>
  <w:style w:type="character" w:styleId="834" w:customStyle="1">
    <w:name w:val="Footer Char"/>
    <w:uiPriority w:val="99"/>
  </w:style>
  <w:style w:type="paragraph" w:styleId="835" w:customStyle="1">
    <w:name w:val="Название объекта1"/>
    <w:basedOn w:val="765"/>
    <w:next w:val="76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36" w:customStyle="1">
    <w:name w:val="Нижний колонтитул Знак"/>
    <w:link w:val="833"/>
    <w:uiPriority w:val="99"/>
  </w:style>
  <w:style w:type="table" w:styleId="837">
    <w:name w:val="Table Grid"/>
    <w:basedOn w:val="77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4 - Accent 5"/>
    <w:link w:val="100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63">
    <w:name w:val="Hyperlink"/>
    <w:uiPriority w:val="99"/>
    <w:unhideWhenUsed/>
    <w:rPr>
      <w:color w:val="0000ff"/>
      <w:u w:val="single"/>
    </w:rPr>
  </w:style>
  <w:style w:type="paragraph" w:styleId="964">
    <w:name w:val="footnote text"/>
    <w:basedOn w:val="765"/>
    <w:link w:val="965"/>
    <w:uiPriority w:val="99"/>
    <w:semiHidden/>
    <w:unhideWhenUsed/>
    <w:pPr>
      <w:spacing w:after="40"/>
    </w:pPr>
    <w:rPr>
      <w:sz w:val="18"/>
    </w:rPr>
  </w:style>
  <w:style w:type="character" w:styleId="965" w:customStyle="1">
    <w:name w:val="Текст сноски Знак"/>
    <w:link w:val="964"/>
    <w:uiPriority w:val="99"/>
    <w:rPr>
      <w:sz w:val="18"/>
    </w:rPr>
  </w:style>
  <w:style w:type="character" w:styleId="966">
    <w:name w:val="footnote reference"/>
    <w:uiPriority w:val="99"/>
    <w:unhideWhenUsed/>
    <w:rPr>
      <w:vertAlign w:val="superscript"/>
    </w:rPr>
  </w:style>
  <w:style w:type="paragraph" w:styleId="967">
    <w:name w:val="endnote text"/>
    <w:basedOn w:val="765"/>
    <w:link w:val="987"/>
    <w:rPr>
      <w:sz w:val="20"/>
      <w:lang w:val="en-US" w:eastAsia="en-US"/>
    </w:rPr>
  </w:style>
  <w:style w:type="character" w:styleId="968" w:customStyle="1">
    <w:name w:val="Endnote Text Char"/>
    <w:uiPriority w:val="99"/>
    <w:rPr>
      <w:sz w:val="20"/>
    </w:rPr>
  </w:style>
  <w:style w:type="character" w:styleId="969">
    <w:name w:val="endnote reference"/>
    <w:rPr>
      <w:vertAlign w:val="superscript"/>
    </w:rPr>
  </w:style>
  <w:style w:type="paragraph" w:styleId="970">
    <w:name w:val="toc 1"/>
    <w:basedOn w:val="765"/>
    <w:next w:val="765"/>
    <w:uiPriority w:val="39"/>
    <w:unhideWhenUsed/>
    <w:pPr>
      <w:spacing w:after="57"/>
    </w:pPr>
  </w:style>
  <w:style w:type="paragraph" w:styleId="971">
    <w:name w:val="toc 2"/>
    <w:basedOn w:val="765"/>
    <w:next w:val="765"/>
    <w:uiPriority w:val="39"/>
    <w:unhideWhenUsed/>
    <w:pPr>
      <w:ind w:left="283"/>
      <w:spacing w:after="57"/>
    </w:pPr>
  </w:style>
  <w:style w:type="paragraph" w:styleId="972">
    <w:name w:val="toc 3"/>
    <w:basedOn w:val="765"/>
    <w:next w:val="765"/>
    <w:uiPriority w:val="39"/>
    <w:unhideWhenUsed/>
    <w:pPr>
      <w:ind w:left="567"/>
      <w:spacing w:after="57"/>
    </w:pPr>
  </w:style>
  <w:style w:type="paragraph" w:styleId="973">
    <w:name w:val="toc 4"/>
    <w:basedOn w:val="765"/>
    <w:next w:val="765"/>
    <w:uiPriority w:val="39"/>
    <w:unhideWhenUsed/>
    <w:pPr>
      <w:ind w:left="850"/>
      <w:spacing w:after="57"/>
    </w:pPr>
  </w:style>
  <w:style w:type="paragraph" w:styleId="974">
    <w:name w:val="toc 5"/>
    <w:basedOn w:val="765"/>
    <w:next w:val="765"/>
    <w:uiPriority w:val="39"/>
    <w:unhideWhenUsed/>
    <w:pPr>
      <w:ind w:left="1134"/>
      <w:spacing w:after="57"/>
    </w:pPr>
  </w:style>
  <w:style w:type="paragraph" w:styleId="975">
    <w:name w:val="toc 6"/>
    <w:basedOn w:val="765"/>
    <w:next w:val="765"/>
    <w:uiPriority w:val="39"/>
    <w:unhideWhenUsed/>
    <w:pPr>
      <w:ind w:left="1417"/>
      <w:spacing w:after="57"/>
    </w:pPr>
  </w:style>
  <w:style w:type="paragraph" w:styleId="976">
    <w:name w:val="toc 7"/>
    <w:basedOn w:val="765"/>
    <w:next w:val="765"/>
    <w:uiPriority w:val="39"/>
    <w:unhideWhenUsed/>
    <w:pPr>
      <w:ind w:left="1701"/>
      <w:spacing w:after="57"/>
    </w:pPr>
  </w:style>
  <w:style w:type="paragraph" w:styleId="977">
    <w:name w:val="toc 8"/>
    <w:basedOn w:val="765"/>
    <w:next w:val="765"/>
    <w:uiPriority w:val="39"/>
    <w:unhideWhenUsed/>
    <w:pPr>
      <w:ind w:left="1984"/>
      <w:spacing w:after="57"/>
    </w:pPr>
  </w:style>
  <w:style w:type="paragraph" w:styleId="978">
    <w:name w:val="toc 9"/>
    <w:basedOn w:val="765"/>
    <w:next w:val="765"/>
    <w:uiPriority w:val="39"/>
    <w:unhideWhenUsed/>
    <w:pPr>
      <w:ind w:left="2268"/>
      <w:spacing w:after="57"/>
    </w:pPr>
  </w:style>
  <w:style w:type="paragraph" w:styleId="979">
    <w:name w:val="TOC Heading"/>
    <w:uiPriority w:val="39"/>
    <w:unhideWhenUsed/>
    <w:rPr>
      <w:lang w:eastAsia="zh-CN"/>
    </w:rPr>
  </w:style>
  <w:style w:type="paragraph" w:styleId="980">
    <w:name w:val="table of figures"/>
    <w:basedOn w:val="765"/>
    <w:next w:val="765"/>
    <w:uiPriority w:val="99"/>
    <w:unhideWhenUsed/>
  </w:style>
  <w:style w:type="paragraph" w:styleId="981">
    <w:name w:val="Body Text Indent 2"/>
    <w:basedOn w:val="765"/>
    <w:pPr>
      <w:ind w:firstLine="709"/>
      <w:jc w:val="both"/>
      <w:widowControl w:val="off"/>
    </w:pPr>
  </w:style>
  <w:style w:type="character" w:styleId="982" w:customStyle="1">
    <w:name w:val="Верхний колонтитул Знак"/>
    <w:link w:val="831"/>
    <w:uiPriority w:val="99"/>
    <w:rPr>
      <w:sz w:val="28"/>
    </w:rPr>
  </w:style>
  <w:style w:type="paragraph" w:styleId="983" w:customStyle="1">
    <w:name w:val="ConsNormal"/>
    <w:pPr>
      <w:ind w:firstLine="720"/>
    </w:pPr>
    <w:rPr>
      <w:rFonts w:ascii="Arial" w:hAnsi="Arial"/>
    </w:rPr>
  </w:style>
  <w:style w:type="paragraph" w:styleId="984" w:customStyle="1">
    <w:name w:val="ConsTitle"/>
    <w:rPr>
      <w:rFonts w:ascii="Arial" w:hAnsi="Arial"/>
      <w:b/>
      <w:bCs/>
    </w:rPr>
  </w:style>
  <w:style w:type="paragraph" w:styleId="985">
    <w:name w:val="Balloon Text"/>
    <w:basedOn w:val="765"/>
    <w:link w:val="986"/>
    <w:rPr>
      <w:rFonts w:ascii="Tahoma" w:hAnsi="Tahoma"/>
      <w:sz w:val="16"/>
      <w:szCs w:val="16"/>
    </w:rPr>
  </w:style>
  <w:style w:type="character" w:styleId="986" w:customStyle="1">
    <w:name w:val="Текст выноски Знак"/>
    <w:link w:val="985"/>
    <w:rPr>
      <w:rFonts w:ascii="Tahoma" w:hAnsi="Tahoma"/>
      <w:sz w:val="16"/>
      <w:szCs w:val="16"/>
    </w:rPr>
  </w:style>
  <w:style w:type="character" w:styleId="987" w:customStyle="1">
    <w:name w:val="Текст концевой сноски Знак"/>
    <w:link w:val="967"/>
  </w:style>
  <w:style w:type="paragraph" w:styleId="988" w:customStyle="1">
    <w:name w:val="ConsPlusTitle"/>
    <w:pPr>
      <w:widowControl w:val="off"/>
    </w:pPr>
    <w:rPr>
      <w:rFonts w:ascii="Arial" w:hAnsi="Arial" w:cs="Arial" w:eastAsiaTheme="minorEastAsia"/>
      <w:b/>
      <w:szCs w:val="22"/>
    </w:rPr>
  </w:style>
  <w:style w:type="paragraph" w:styleId="989" w:customStyle="1">
    <w:name w:val="ConsPlusNormal"/>
    <w:pPr>
      <w:widowControl w:val="off"/>
    </w:pPr>
    <w:rPr>
      <w:rFonts w:ascii="Arial" w:hAnsi="Arial" w:cs="Arial" w:eastAsiaTheme="minorEastAsia"/>
      <w:szCs w:val="22"/>
    </w:rPr>
  </w:style>
  <w:style w:type="paragraph" w:styleId="990" w:customStyle="1">
    <w:name w:val="Верхний колонтитул2"/>
    <w:basedOn w:val="765"/>
    <w:link w:val="99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91" w:customStyle="1">
    <w:name w:val="Верхний колонтитул Знак1"/>
    <w:basedOn w:val="775"/>
    <w:link w:val="990"/>
    <w:uiPriority w:val="99"/>
    <w:semiHidden/>
    <w:rPr>
      <w:sz w:val="28"/>
    </w:rPr>
  </w:style>
  <w:style w:type="paragraph" w:styleId="992" w:customStyle="1">
    <w:name w:val="Нижний колонтитул2"/>
    <w:basedOn w:val="765"/>
    <w:link w:val="99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93" w:customStyle="1">
    <w:name w:val="Нижний колонтитул Знак1"/>
    <w:basedOn w:val="775"/>
    <w:link w:val="992"/>
    <w:uiPriority w:val="99"/>
    <w:semiHidden/>
    <w:rPr>
      <w:sz w:val="28"/>
    </w:rPr>
  </w:style>
  <w:style w:type="paragraph" w:styleId="994" w:customStyle="1">
    <w:name w:val="Верхний колонтитул3"/>
    <w:basedOn w:val="765"/>
    <w:link w:val="99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95" w:customStyle="1">
    <w:name w:val="Верхний колонтитул Знак2"/>
    <w:basedOn w:val="775"/>
    <w:link w:val="994"/>
    <w:uiPriority w:val="99"/>
    <w:semiHidden/>
    <w:rPr>
      <w:sz w:val="28"/>
    </w:rPr>
  </w:style>
  <w:style w:type="paragraph" w:styleId="996" w:customStyle="1">
    <w:name w:val="Нижний колонтитул3"/>
    <w:basedOn w:val="765"/>
    <w:link w:val="99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97" w:customStyle="1">
    <w:name w:val="Нижний колонтитул Знак2"/>
    <w:basedOn w:val="775"/>
    <w:link w:val="996"/>
    <w:uiPriority w:val="99"/>
    <w:semiHidden/>
    <w:rPr>
      <w:sz w:val="28"/>
    </w:rPr>
  </w:style>
  <w:style w:type="paragraph" w:styleId="998">
    <w:name w:val="Header"/>
    <w:basedOn w:val="765"/>
    <w:link w:val="9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9" w:customStyle="1">
    <w:name w:val="Верхний колонтитул Знак3"/>
    <w:basedOn w:val="775"/>
    <w:link w:val="998"/>
    <w:uiPriority w:val="99"/>
    <w:semiHidden/>
    <w:rPr>
      <w:sz w:val="28"/>
    </w:rPr>
  </w:style>
  <w:style w:type="paragraph" w:styleId="1000">
    <w:name w:val="Footer"/>
    <w:basedOn w:val="765"/>
    <w:link w:val="10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1" w:customStyle="1">
    <w:name w:val="Нижний колонтитул Знак3"/>
    <w:basedOn w:val="775"/>
    <w:link w:val="1000"/>
    <w:uiPriority w:val="99"/>
    <w:rPr>
      <w:sz w:val="28"/>
    </w:rPr>
  </w:style>
  <w:style w:type="paragraph" w:styleId="1002" w:customStyle="1">
    <w:name w:val="Верхний колонтитул4"/>
    <w:link w:val="870"/>
    <w:uiPriority w:val="99"/>
    <w:unhideWhenUsed/>
    <w:pPr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PT Astra Serif" w:hAnsi="PT Astra Serif" w:eastAsia="Calibri"/>
      <w:color w:val="000000"/>
      <w:szCs w:val="22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emf"/><Relationship Id="rId14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Bd31HPSchH2duOOfZ/dEBcQKq6OysBOeRpSSmDNs308=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8C8Js+c/eIS1iT3/kYeXgi+vr0SDPdPCmkeNSTN0vqDxjOdOS/bOEc+TCCcdelst
/2ZochxGyjoVyfhCN6roSQ==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867dIW0Bu9OrOPNlagTgsYJm/WI=</DigestValue>
      </Reference>
      <Reference URI="/word/document.xml?ContentType=application/vnd.openxmlformats-officedocument.wordprocessingml.document.main+xml">
        <DigestMethod Algorithm="http://www.w3.org/2000/09/xmldsig#sha1"/>
        <DigestValue>1NZ0Jphv6mKS9BJnTGypEgzW2ns=</DigestValue>
      </Reference>
      <Reference URI="/word/embeddings/oleObject1.bin?ContentType=application/vnd.openxmlformats-officedocument.oleObject">
        <DigestMethod Algorithm="http://www.w3.org/2000/09/xmldsig#sha1"/>
        <DigestValue>6YYoV+W+kfJU4yWbKZOKqr7u8eA=</DigestValue>
      </Reference>
      <Reference URI="/word/endnotes.xml?ContentType=application/vnd.openxmlformats-officedocument.wordprocessingml.endnotes+xml">
        <DigestMethod Algorithm="http://www.w3.org/2000/09/xmldsig#sha1"/>
        <DigestValue>ABjdSrZvmZNFixXTSsLXSe7Q/nA=</DigestValue>
      </Reference>
      <Reference URI="/word/fontTable.xml?ContentType=application/vnd.openxmlformats-officedocument.wordprocessingml.fontTable+xml">
        <DigestMethod Algorithm="http://www.w3.org/2000/09/xmldsig#sha1"/>
        <DigestValue>QDy6v7r5wg1kaD4XIl4zpqRY2XY=</DigestValue>
      </Reference>
      <Reference URI="/word/footnotes.xml?ContentType=application/vnd.openxmlformats-officedocument.wordprocessingml.footnotes+xml">
        <DigestMethod Algorithm="http://www.w3.org/2000/09/xmldsig#sha1"/>
        <DigestValue>6/4Xg/dTETuxtfd0zBb7igaRQTY=</DigestValue>
      </Reference>
      <Reference URI="/word/header1.xml?ContentType=application/vnd.openxmlformats-officedocument.wordprocessingml.header+xml">
        <DigestMethod Algorithm="http://www.w3.org/2000/09/xmldsig#sha1"/>
        <DigestValue>Nw8riYLt0mtmcMXSOAwMyXYBymw=</DigestValue>
      </Reference>
      <Reference URI="/word/header2.xml?ContentType=application/vnd.openxmlformats-officedocument.wordprocessingml.header+xml">
        <DigestMethod Algorithm="http://www.w3.org/2000/09/xmldsig#sha1"/>
        <DigestValue>rjjCELzP1sELJTwbrUyNafPepSM=</DigestValue>
      </Reference>
      <Reference URI="/word/header3.xml?ContentType=application/vnd.openxmlformats-officedocument.wordprocessingml.header+xml">
        <DigestMethod Algorithm="http://www.w3.org/2000/09/xmldsig#sha1"/>
        <DigestValue>cIgzMgw9/xvy3ukjACHSqEMTDoY=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mrFSek5tQfLsrPBHPrvXElXtvpY=</DigestValue>
      </Reference>
      <Reference URI="/word/settings.xml?ContentType=application/vnd.openxmlformats-officedocument.wordprocessingml.settings+xml">
        <DigestMethod Algorithm="http://www.w3.org/2000/09/xmldsig#sha1"/>
        <DigestValue>B139a1e2N+aMKSnTu26KAGh765Q=</DigestValue>
      </Reference>
      <Reference URI="/word/styles.xml?ContentType=application/vnd.openxmlformats-officedocument.wordprocessingml.styles+xml">
        <DigestMethod Algorithm="http://www.w3.org/2000/09/xmldsig#sha1"/>
        <DigestValue>SCz9TeaFh5rgADg1YxA9BZKKsSg=</DigestValue>
      </Reference>
      <Reference URI="/word/theme/theme1.xml?ContentType=application/vnd.openxmlformats-officedocument.theme+xml">
        <DigestMethod Algorithm="http://www.w3.org/2000/09/xmldsig#sha1"/>
        <DigestValue>G0P66zYjopMIqGZD+q0EFXRTu7g=</DigestValue>
      </Reference>
      <Reference URI="/word/webSettings.xml?ContentType=application/vnd.openxmlformats-officedocument.wordprocessingml.webSettings+xml">
        <DigestMethod Algorithm="http://www.w3.org/2000/09/xmldsig#sha1"/>
        <DigestValue>F15uhp75YMh4c0z3YNEbVo7a110=</DigestValue>
      </Reference>
    </Manifest>
    <SignatureProperties>
      <SignatureProperty Id="idSignatureTime" Target="#idPackageSignature">
        <mdssi:SignatureTime>
          <mdssi:Format>YYYY-MM-DDThh:mm:ssTZD</mdssi:Format>
          <mdssi:Value>2024-02-26T06:42:36Z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55E0-2108-4DEB-81C1-CC1E692D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FialkovskayaYI</dc:creator>
  <cp:revision>15</cp:revision>
  <dcterms:created xsi:type="dcterms:W3CDTF">2023-11-02T09:08:00Z</dcterms:created>
  <dcterms:modified xsi:type="dcterms:W3CDTF">2024-02-22T05:13:03Z</dcterms:modified>
</cp:coreProperties>
</file>