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A5" w:rsidRDefault="00B875A5">
      <w:pPr>
        <w:pStyle w:val="Header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875A5">
        <w:rPr>
          <w:rFonts w:ascii="PT Astra Serif" w:hAnsi="PT Astra Serif"/>
        </w:rPr>
        <w:object w:dxaOrig="4943" w:dyaOrig="5564">
          <v:shape id="_x0000_i0" o:spid="_x0000_i1025" type="#_x0000_t75" style="width:52.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3217684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B875A5">
        <w:tc>
          <w:tcPr>
            <w:tcW w:w="9356" w:type="dxa"/>
            <w:noWrap/>
          </w:tcPr>
          <w:p w:rsidR="00B875A5" w:rsidRDefault="00FD72D2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B875A5" w:rsidRDefault="00FD72D2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B875A5" w:rsidRDefault="00FD72D2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erif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B875A5" w:rsidRDefault="00B875A5">
            <w:pPr>
              <w:pStyle w:val="Header"/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bCs/>
                <w:sz w:val="10"/>
              </w:rPr>
            </w:pPr>
          </w:p>
        </w:tc>
      </w:tr>
      <w:tr w:rsidR="00B875A5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B875A5" w:rsidRDefault="00B875A5">
            <w:pPr>
              <w:pStyle w:val="Header"/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bCs/>
                <w:sz w:val="2"/>
                <w:szCs w:val="2"/>
              </w:rPr>
            </w:pPr>
          </w:p>
        </w:tc>
      </w:tr>
    </w:tbl>
    <w:p w:rsidR="00B875A5" w:rsidRDefault="00B875A5">
      <w:pPr>
        <w:pStyle w:val="Header"/>
        <w:widowControl w:val="0"/>
        <w:jc w:val="center"/>
        <w:rPr>
          <w:rFonts w:ascii="Liberation Serif" w:eastAsia="Liberation Serif" w:hAnsi="Liberation Serif" w:cs="Liberation Serif"/>
          <w:b/>
          <w:bCs/>
        </w:rPr>
      </w:pPr>
    </w:p>
    <w:p w:rsidR="00B875A5" w:rsidRDefault="00FD72D2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bCs/>
          <w:sz w:val="36"/>
          <w:szCs w:val="36"/>
        </w:rPr>
        <w:t>РЕШЕНИЕ  № 297</w:t>
      </w:r>
    </w:p>
    <w:p w:rsidR="00B875A5" w:rsidRDefault="00B875A5">
      <w:pPr>
        <w:widowControl w:val="0"/>
        <w:rPr>
          <w:rFonts w:ascii="Liberation Serif" w:eastAsia="Liberation Serif" w:hAnsi="Liberation Serif" w:cs="Liberation Serif"/>
          <w:b/>
          <w:bCs/>
          <w:sz w:val="20"/>
          <w:szCs w:val="36"/>
        </w:rPr>
      </w:pPr>
    </w:p>
    <w:p w:rsidR="00B875A5" w:rsidRDefault="00FD72D2">
      <w:pPr>
        <w:widowControl w:val="0"/>
        <w:rPr>
          <w:rFonts w:ascii="Liberation Serif" w:eastAsia="Liberation Serif" w:hAnsi="Liberation Serif" w:cs="Liberation Serif"/>
          <w:bCs/>
          <w:i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28.03.2024                                                                      г. Новый Уренгой</w:t>
      </w:r>
    </w:p>
    <w:p w:rsidR="00B875A5" w:rsidRDefault="00B875A5">
      <w:pPr>
        <w:widowControl w:val="0"/>
        <w:rPr>
          <w:rFonts w:ascii="Liberation Serif" w:eastAsia="Liberation Serif" w:hAnsi="Liberation Serif" w:cs="Liberation Serif"/>
          <w:sz w:val="28"/>
          <w:szCs w:val="28"/>
        </w:rPr>
      </w:pPr>
    </w:p>
    <w:p w:rsidR="00B875A5" w:rsidRDefault="00FD72D2">
      <w:pPr>
        <w:ind w:right="-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Об утверждении Инструкции по работе Городской Думы муниципального образования город Новый Уренгой </w:t>
      </w:r>
    </w:p>
    <w:p w:rsidR="00B875A5" w:rsidRDefault="00FD72D2">
      <w:pPr>
        <w:ind w:right="-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с обращениями граждан </w:t>
      </w:r>
    </w:p>
    <w:p w:rsidR="00B875A5" w:rsidRDefault="00B875A5">
      <w:pPr>
        <w:ind w:right="-1"/>
        <w:jc w:val="center"/>
        <w:rPr>
          <w:rFonts w:ascii="Liberation Serif" w:eastAsia="Liberation Serif" w:hAnsi="Liberation Serif" w:cs="Liberation Serif"/>
          <w:b/>
          <w:bCs/>
        </w:rPr>
      </w:pPr>
    </w:p>
    <w:p w:rsidR="00B875A5" w:rsidRDefault="00B875A5">
      <w:pPr>
        <w:ind w:right="-1"/>
        <w:jc w:val="center"/>
        <w:rPr>
          <w:rFonts w:ascii="Liberation Serif" w:eastAsia="Liberation Serif" w:hAnsi="Liberation Serif" w:cs="Liberation Serif"/>
          <w:b/>
          <w:bCs/>
        </w:rPr>
      </w:pPr>
    </w:p>
    <w:p w:rsidR="00B875A5" w:rsidRDefault="00B875A5">
      <w:pPr>
        <w:ind w:right="-1"/>
        <w:jc w:val="center"/>
        <w:rPr>
          <w:rFonts w:ascii="Liberation Serif" w:eastAsia="Liberation Serif" w:hAnsi="Liberation Serif" w:cs="Liberation Serif"/>
          <w:b/>
          <w:bCs/>
        </w:rPr>
      </w:pP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Федеральным законом от 02.05.2006№ 59-ФЗ </w:t>
      </w:r>
      <w:r>
        <w:rPr>
          <w:rFonts w:ascii="Liberation Sans" w:hAnsi="Liberation Sans" w:cs="Liberation Sans"/>
          <w:sz w:val="28"/>
          <w:szCs w:val="28"/>
          <w:highlight w:val="white"/>
        </w:rPr>
        <w:t>«О порядке рассмотрения обращений граждан Российской Федерации», Законом Ямало-Ненецкого автономного округа от 28.09.2017№ 60-ЗАО «О дополнительных гарантиях права граждан на обращение в Ямало-Ненецком автономном округе», руководствуясь Уставом муниципальн</w:t>
      </w:r>
      <w:r>
        <w:rPr>
          <w:rFonts w:ascii="Liberation Sans" w:hAnsi="Liberation Sans" w:cs="Liberation Sans"/>
          <w:sz w:val="28"/>
          <w:szCs w:val="28"/>
          <w:highlight w:val="white"/>
        </w:rPr>
        <w:t>ого образования город Новый Уренгой, Городская Дума муниципального образования город Новый Уренгой</w:t>
      </w:r>
    </w:p>
    <w:p w:rsidR="00B875A5" w:rsidRDefault="00B875A5">
      <w:pPr>
        <w:jc w:val="both"/>
        <w:rPr>
          <w:rFonts w:ascii="Liberation Serif" w:eastAsia="Liberation Serif" w:hAnsi="Liberation Serif" w:cs="Liberation Serif"/>
        </w:rPr>
      </w:pPr>
    </w:p>
    <w:p w:rsidR="00B875A5" w:rsidRDefault="00FD72D2"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РЕШИЛА:</w:t>
      </w:r>
    </w:p>
    <w:p w:rsidR="00B875A5" w:rsidRDefault="00B875A5">
      <w:pPr>
        <w:jc w:val="both"/>
        <w:rPr>
          <w:rFonts w:ascii="Liberation Serif" w:eastAsia="Liberation Serif" w:hAnsi="Liberation Serif" w:cs="Liberation Serif"/>
        </w:rPr>
      </w:pP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Утвердить прилагаемую Инструкцию по работе 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с обращениями граждан.</w:t>
      </w: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2. Признать утр</w:t>
      </w:r>
      <w:r>
        <w:rPr>
          <w:rFonts w:ascii="Liberation Sans" w:hAnsi="Liberation Sans" w:cs="Liberation Sans"/>
          <w:sz w:val="28"/>
          <w:szCs w:val="28"/>
          <w:highlight w:val="white"/>
        </w:rPr>
        <w:t>атившими силу решения Городской Думы муниципального образования город Новый Уренгой:</w:t>
      </w: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от 23.12.2021 № 123 «Об утверждении Инструкции по работе 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с письменными обращениями граждан и обращениями г</w:t>
      </w:r>
      <w:r>
        <w:rPr>
          <w:rFonts w:ascii="Liberation Sans" w:hAnsi="Liberation Sans" w:cs="Liberation Sans"/>
          <w:sz w:val="28"/>
          <w:szCs w:val="28"/>
          <w:highlight w:val="white"/>
        </w:rPr>
        <w:t>раждан, поступающими в форме электронного документа»;</w:t>
      </w: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– от 31.03.2023 № 225 «О внесении изменений в решение Городской Думы муниципального образования город Новый Уренгой от 23.12.2021 № 123».</w:t>
      </w: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3. Опубликовать настоящее решение в газете «</w:t>
      </w: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>Правда</w:t>
      </w:r>
      <w:proofErr w:type="gramEnd"/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Севера».</w:t>
      </w:r>
    </w:p>
    <w:p w:rsidR="00B875A5" w:rsidRDefault="00FD72D2">
      <w:pPr>
        <w:pStyle w:val="ConsPlusNormal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4. Р</w:t>
      </w:r>
      <w:r>
        <w:rPr>
          <w:rFonts w:ascii="Liberation Sans" w:hAnsi="Liberation Sans" w:cs="Liberation Sans"/>
          <w:sz w:val="28"/>
          <w:szCs w:val="28"/>
          <w:highlight w:val="white"/>
        </w:rPr>
        <w:t>ешение вступает в силу со дня его опубликования.</w:t>
      </w:r>
    </w:p>
    <w:p w:rsidR="00B875A5" w:rsidRDefault="00B875A5">
      <w:pPr>
        <w:pStyle w:val="Header"/>
        <w:tabs>
          <w:tab w:val="clear" w:pos="4153"/>
          <w:tab w:val="center" w:pos="709"/>
        </w:tabs>
        <w:jc w:val="both"/>
        <w:rPr>
          <w:rFonts w:ascii="Liberation Serif" w:eastAsia="Liberation Serif" w:hAnsi="Liberation Serif" w:cs="Liberation Serif"/>
          <w:sz w:val="24"/>
          <w:szCs w:val="24"/>
          <w:highlight w:val="cyan"/>
        </w:rPr>
      </w:pPr>
    </w:p>
    <w:p w:rsidR="00B875A5" w:rsidRDefault="00B875A5">
      <w:pPr>
        <w:pStyle w:val="Header"/>
        <w:tabs>
          <w:tab w:val="clear" w:pos="4153"/>
          <w:tab w:val="center" w:pos="709"/>
        </w:tabs>
        <w:jc w:val="both"/>
        <w:rPr>
          <w:rFonts w:ascii="Liberation Serif" w:eastAsia="Liberation Serif" w:hAnsi="Liberation Serif" w:cs="Liberation Serif"/>
          <w:sz w:val="24"/>
          <w:szCs w:val="24"/>
          <w:highlight w:val="cyan"/>
        </w:rPr>
      </w:pPr>
    </w:p>
    <w:p w:rsidR="00B875A5" w:rsidRDefault="00B875A5">
      <w:pPr>
        <w:pStyle w:val="Header"/>
        <w:tabs>
          <w:tab w:val="clear" w:pos="4153"/>
          <w:tab w:val="center" w:pos="709"/>
        </w:tabs>
        <w:jc w:val="both"/>
        <w:rPr>
          <w:rFonts w:ascii="Liberation Serif" w:eastAsia="Liberation Serif" w:hAnsi="Liberation Serif" w:cs="Liberation Serif"/>
          <w:sz w:val="24"/>
          <w:szCs w:val="24"/>
          <w:highlight w:val="cyan"/>
        </w:rPr>
      </w:pPr>
    </w:p>
    <w:p w:rsidR="00B875A5" w:rsidRDefault="00FD72D2">
      <w:pPr>
        <w:jc w:val="both"/>
        <w:rPr>
          <w:rFonts w:ascii="Liberation Sans" w:eastAsia="Liberation Serif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lastRenderedPageBreak/>
        <w:t>Глава города Новый Уренгой</w:t>
      </w:r>
      <w:r>
        <w:rPr>
          <w:rFonts w:ascii="Liberation Sans" w:eastAsia="Liberation Serif" w:hAnsi="Liberation Sans" w:cs="Liberation Sans"/>
          <w:sz w:val="28"/>
          <w:szCs w:val="28"/>
        </w:rPr>
        <w:tab/>
      </w:r>
      <w:r>
        <w:rPr>
          <w:rFonts w:ascii="Liberation Sans" w:eastAsia="Liberation Serif" w:hAnsi="Liberation Sans" w:cs="Liberation Sans"/>
          <w:sz w:val="28"/>
          <w:szCs w:val="28"/>
        </w:rPr>
        <w:tab/>
      </w:r>
      <w:r>
        <w:rPr>
          <w:rFonts w:ascii="Liberation Sans" w:eastAsia="Liberation Serif" w:hAnsi="Liberation Sans" w:cs="Liberation Sans"/>
          <w:sz w:val="28"/>
          <w:szCs w:val="28"/>
        </w:rPr>
        <w:tab/>
      </w:r>
      <w:r>
        <w:rPr>
          <w:rFonts w:ascii="Liberation Sans" w:eastAsia="Liberation Serif" w:hAnsi="Liberation Sans" w:cs="Liberation Sans"/>
          <w:sz w:val="28"/>
          <w:szCs w:val="28"/>
        </w:rPr>
        <w:tab/>
        <w:t xml:space="preserve">              А.В. Воронов</w:t>
      </w:r>
    </w:p>
    <w:p w:rsidR="00B875A5" w:rsidRDefault="00B875A5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B875A5" w:rsidRDefault="00FD72D2" w:rsidP="00FD72D2">
      <w:pPr>
        <w:tabs>
          <w:tab w:val="left" w:pos="4219"/>
          <w:tab w:val="left" w:pos="7338"/>
        </w:tabs>
        <w:rPr>
          <w:rFonts w:ascii="Liberation Serif" w:eastAsia="Liberation Serif" w:hAnsi="Liberation Serif" w:cs="Liberation Serif"/>
          <w:sz w:val="28"/>
          <w:szCs w:val="28"/>
        </w:rPr>
        <w:sectPr w:rsidR="00B875A5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Председатель Городской Думы                                          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П.М. </w:t>
      </w:r>
      <w:proofErr w:type="spellStart"/>
      <w:r>
        <w:rPr>
          <w:rFonts w:ascii="Liberation Sans" w:eastAsia="Liberation Serif" w:hAnsi="Liberation Sans" w:cs="Liberation Sans"/>
          <w:sz w:val="28"/>
          <w:szCs w:val="28"/>
        </w:rPr>
        <w:t>Шумова</w:t>
      </w:r>
      <w:proofErr w:type="spellEnd"/>
    </w:p>
    <w:p w:rsidR="00B875A5" w:rsidRDefault="00FD72D2">
      <w:pPr>
        <w:ind w:left="4956" w:firstLine="28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lastRenderedPageBreak/>
        <w:t>Приложение</w:t>
      </w:r>
    </w:p>
    <w:p w:rsidR="00B875A5" w:rsidRDefault="00B875A5">
      <w:pPr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ind w:left="4956" w:firstLine="28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>к решению Городской Думы</w:t>
      </w:r>
    </w:p>
    <w:p w:rsidR="00B875A5" w:rsidRDefault="00FD72D2">
      <w:pPr>
        <w:pStyle w:val="Heading30"/>
        <w:spacing w:before="0" w:after="0"/>
        <w:ind w:left="5386" w:hanging="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>муниципального образования</w:t>
      </w:r>
    </w:p>
    <w:p w:rsidR="00B875A5" w:rsidRDefault="00FD72D2">
      <w:pPr>
        <w:pStyle w:val="Heading30"/>
        <w:spacing w:before="0" w:after="0"/>
        <w:ind w:left="524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>город Новый Уренгой</w:t>
      </w:r>
    </w:p>
    <w:p w:rsidR="00B875A5" w:rsidRDefault="00FD72D2">
      <w:pPr>
        <w:pStyle w:val="Heading30"/>
        <w:spacing w:before="0" w:after="0"/>
        <w:ind w:left="5244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>от 28.03.2024  № 297</w:t>
      </w:r>
    </w:p>
    <w:p w:rsidR="00B875A5" w:rsidRDefault="00B875A5">
      <w:pPr>
        <w:rPr>
          <w:rFonts w:ascii="Liberation Sans" w:hAnsi="Liberation Sans" w:cs="Liberation Sans"/>
          <w:sz w:val="28"/>
          <w:szCs w:val="28"/>
        </w:rPr>
      </w:pPr>
    </w:p>
    <w:p w:rsidR="00B875A5" w:rsidRDefault="00B875A5">
      <w:pPr>
        <w:pStyle w:val="af6"/>
        <w:jc w:val="center"/>
        <w:rPr>
          <w:rFonts w:ascii="Liberation Sans" w:hAnsi="Liberation Sans" w:cs="Liberation Sans"/>
          <w:sz w:val="28"/>
          <w:szCs w:val="28"/>
        </w:rPr>
      </w:pPr>
    </w:p>
    <w:p w:rsidR="00B875A5" w:rsidRDefault="00B875A5">
      <w:pPr>
        <w:pStyle w:val="af6"/>
        <w:jc w:val="center"/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pStyle w:val="af6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>Инструкция</w:t>
      </w:r>
    </w:p>
    <w:p w:rsidR="00B875A5" w:rsidRDefault="00FD72D2">
      <w:pPr>
        <w:pStyle w:val="af6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по работе Городской Думы муниципального образования </w:t>
      </w:r>
    </w:p>
    <w:p w:rsidR="00B875A5" w:rsidRDefault="00FD72D2">
      <w:pPr>
        <w:pStyle w:val="af6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город Новый Уренгой с обращениями граждан </w:t>
      </w:r>
    </w:p>
    <w:p w:rsidR="00B875A5" w:rsidRDefault="00B875A5">
      <w:pPr>
        <w:pStyle w:val="Header0"/>
        <w:jc w:val="center"/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pStyle w:val="af6"/>
        <w:jc w:val="center"/>
        <w:outlineLvl w:val="1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>1. 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>Общ</w:t>
      </w:r>
      <w:r>
        <w:rPr>
          <w:rFonts w:ascii="Liberation Sans" w:hAnsi="Liberation Sans" w:cs="Liberation Sans"/>
          <w:b/>
          <w:sz w:val="28"/>
          <w:szCs w:val="28"/>
        </w:rPr>
        <w:t>ие положения</w:t>
      </w:r>
    </w:p>
    <w:p w:rsidR="00B875A5" w:rsidRDefault="00B875A5">
      <w:pPr>
        <w:outlineLvl w:val="1"/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pStyle w:val="ConsPlusNormal"/>
        <w:widowControl/>
        <w:ind w:firstLine="709"/>
        <w:jc w:val="both"/>
      </w:pPr>
      <w:r>
        <w:rPr>
          <w:rFonts w:ascii="Liberation Sans" w:hAnsi="Liberation Sans" w:cs="Liberation Sans"/>
          <w:sz w:val="28"/>
          <w:szCs w:val="28"/>
        </w:rPr>
        <w:t>1.1. 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Настоящая Инструкция по работе Городской Думы муниципального образования город Новый Уренгой с обращениями граждан (далее – Инструкция) разработана в соответствии </w:t>
      </w:r>
      <w:r>
        <w:rPr>
          <w:rFonts w:ascii="Liberation Sans" w:hAnsi="Liberation Sans" w:cs="Liberation Sans"/>
          <w:sz w:val="28"/>
          <w:szCs w:val="28"/>
        </w:rPr>
        <w:br/>
        <w:t xml:space="preserve">с Федеральным законом </w:t>
      </w:r>
      <w:r>
        <w:rPr>
          <w:rFonts w:ascii="Liberation Sans" w:hAnsi="Liberation Sans" w:cs="Liberation Sans"/>
          <w:sz w:val="28"/>
          <w:szCs w:val="28"/>
        </w:rPr>
        <w:t>от 02.05.2006 № 59-ФЗ «О порядке рассмотрения обращений граждан Российс</w:t>
      </w:r>
      <w:r>
        <w:rPr>
          <w:rFonts w:ascii="Liberation Sans" w:hAnsi="Liberation Sans" w:cs="Liberation Sans"/>
          <w:sz w:val="28"/>
          <w:szCs w:val="28"/>
        </w:rPr>
        <w:t xml:space="preserve">кой Федерации» (далее – Закон об обращениях граждан), </w:t>
      </w:r>
      <w:hyperlink r:id="rId10" w:tooltip="Закон ЯНАО от 05.03.2007 N 24-ЗАО (ред. от 26.09.2013) &quot;Об обращениях граждан&quot; (принят Государственной Думой Ямало-Ненецкого автономного округа 21.02.2007){КонсультантПлюс}" w:history="1">
        <w:r>
          <w:rPr>
            <w:rFonts w:ascii="Liberation Sans" w:hAnsi="Liberation Sans" w:cs="Liberation Sans"/>
            <w:sz w:val="28"/>
            <w:szCs w:val="28"/>
          </w:rPr>
          <w:t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Ямало-Ненецкого автономного округа от 28.09.2017 № 60-ЗАО «О дополнительных гарантиях права граждан на обращение в Ямало-Ненецком автономном округе» в целях:</w:t>
      </w:r>
      <w:proofErr w:type="gramEnd"/>
    </w:p>
    <w:p w:rsidR="00B875A5" w:rsidRDefault="00FD72D2">
      <w:pPr>
        <w:ind w:firstLine="708"/>
        <w:jc w:val="both"/>
      </w:pPr>
      <w:r>
        <w:rPr>
          <w:rFonts w:ascii="Liberation Sans" w:hAnsi="Liberation Sans" w:cs="Liberation Sans"/>
          <w:sz w:val="28"/>
          <w:szCs w:val="28"/>
        </w:rPr>
        <w:t>– повышения качества работы по рассмотрению обращений (предложений, заявлений, жалоб) граждан и запросов, касающихся обращений граждан, поступающих из государственных органов, органов местного самоуправления или должностных лиц (далее – запросы);</w:t>
      </w:r>
    </w:p>
    <w:p w:rsidR="00B875A5" w:rsidRDefault="00FD72D2">
      <w:pPr>
        <w:pStyle w:val="ConsPlusNormal"/>
        <w:widowControl/>
        <w:ind w:firstLine="709"/>
        <w:jc w:val="both"/>
      </w:pPr>
      <w:r>
        <w:rPr>
          <w:rFonts w:ascii="Liberation Sans" w:hAnsi="Liberation Sans" w:cs="Liberation Sans"/>
          <w:sz w:val="28"/>
          <w:szCs w:val="28"/>
        </w:rPr>
        <w:t xml:space="preserve">– совершенствования форм и методов работы с обращениями граждан, повышения качества защиты конституционных прав </w:t>
      </w:r>
      <w:r>
        <w:rPr>
          <w:rFonts w:ascii="Liberation Sans" w:hAnsi="Liberation Sans" w:cs="Liberation Sans"/>
          <w:sz w:val="28"/>
          <w:szCs w:val="28"/>
        </w:rPr>
        <w:br/>
        <w:t>и законных интересов граждан.</w:t>
      </w:r>
    </w:p>
    <w:p w:rsidR="00B875A5" w:rsidRDefault="00FD72D2">
      <w:pPr>
        <w:pStyle w:val="ConsPlusNormal"/>
        <w:widowControl/>
        <w:ind w:firstLine="709"/>
        <w:jc w:val="both"/>
      </w:pPr>
      <w:r>
        <w:rPr>
          <w:rFonts w:ascii="Liberation Sans" w:hAnsi="Liberation Sans" w:cs="Liberation Sans"/>
          <w:sz w:val="28"/>
          <w:szCs w:val="28"/>
        </w:rPr>
        <w:t>1.2. 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Инструкция определяет единый порядок приема, регистрации, рассмотрения обращений граждан в письменной форме </w:t>
      </w:r>
      <w:r>
        <w:rPr>
          <w:rFonts w:ascii="Liberation Sans" w:hAnsi="Liberation Sans" w:cs="Liberation Sans"/>
          <w:sz w:val="28"/>
          <w:szCs w:val="28"/>
        </w:rPr>
        <w:t xml:space="preserve">и обращений граждан, поступающих в форме электронного документа, в том числе с использованием </w:t>
      </w:r>
      <w:r>
        <w:rPr>
          <w:rFonts w:ascii="Liberation Sans" w:hAnsi="Liberation Sans" w:cs="Liberation Sans"/>
          <w:sz w:val="28"/>
          <w:szCs w:val="28"/>
        </w:rPr>
        <w:t xml:space="preserve">федеральной государственной информационной системы «Единый портал государственных </w:t>
      </w:r>
      <w:r>
        <w:rPr>
          <w:rFonts w:ascii="Liberation Sans" w:hAnsi="Liberation Sans" w:cs="Liberation Sans"/>
          <w:sz w:val="28"/>
          <w:szCs w:val="28"/>
        </w:rPr>
        <w:br/>
        <w:t>и муниципальных услуг (функций)»</w:t>
      </w:r>
      <w:r>
        <w:rPr>
          <w:rFonts w:ascii="Liberation Sans" w:hAnsi="Liberation Sans" w:cs="Liberation Sans"/>
          <w:sz w:val="28"/>
          <w:szCs w:val="28"/>
        </w:rPr>
        <w:t xml:space="preserve"> (далее – Единый портал), а также запросов, пос</w:t>
      </w:r>
      <w:r>
        <w:rPr>
          <w:rFonts w:ascii="Liberation Sans" w:hAnsi="Liberation Sans" w:cs="Liberation Sans"/>
          <w:sz w:val="28"/>
          <w:szCs w:val="28"/>
        </w:rPr>
        <w:t>тупающих в Городскую Думу муниципального образования город Новый Уренгой (далее – Городская Дума), контроля за соблюдением порядка их рассмотрения</w:t>
      </w:r>
      <w:proofErr w:type="gramEnd"/>
      <w:r>
        <w:rPr>
          <w:rFonts w:ascii="Liberation Sans" w:hAnsi="Liberation Sans" w:cs="Liberation Sans"/>
          <w:sz w:val="28"/>
          <w:szCs w:val="28"/>
        </w:rPr>
        <w:t>, прекращения переписки, направления ответов и их хранения, анализа и обобщения содержащейся в них информации.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1.3. </w:t>
      </w:r>
      <w:proofErr w:type="gramStart"/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t xml:space="preserve">Делопроизводство и контроль за деятельностью 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br/>
        <w:t>по рассмотрению обращений граждан, запросов</w:t>
      </w:r>
      <w:r>
        <w:rPr>
          <w:rFonts w:ascii="Liberation Sans" w:eastAsia="Liberation Serif" w:hAnsi="Liberation Sans" w:cs="Liberation Sans"/>
          <w:bCs/>
          <w:sz w:val="28"/>
          <w:szCs w:val="28"/>
          <w:highlight w:val="white"/>
        </w:rPr>
        <w:t xml:space="preserve">, касающихся </w:t>
      </w:r>
      <w:r>
        <w:rPr>
          <w:rFonts w:ascii="Liberation Sans" w:eastAsia="Liberation Serif" w:hAnsi="Liberation Sans" w:cs="Liberation Sans"/>
          <w:bCs/>
          <w:sz w:val="28"/>
          <w:szCs w:val="28"/>
          <w:highlight w:val="white"/>
        </w:rPr>
        <w:lastRenderedPageBreak/>
        <w:t xml:space="preserve">обращений граждан, направленных 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t xml:space="preserve">государственными органами 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br/>
        <w:t xml:space="preserve">и органами местного самоуправления 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t>в соответствии с частями 3 и 4 статьи 8 Закона об обращ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t>ениях граждан в адрес Городской Думы,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осуществляют специалисты отдела по развитию местного самоуправления Управления по местному самоуправлению </w:t>
      </w:r>
      <w:r>
        <w:rPr>
          <w:rFonts w:ascii="Liberation Sans" w:hAnsi="Liberation Sans" w:cs="Liberation Sans"/>
          <w:sz w:val="28"/>
          <w:szCs w:val="28"/>
        </w:rPr>
        <w:br/>
        <w:t>и общественным отношениям Департамента внутренней политики Администрации города Новый Уренгой (далее – отдел).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1</w:t>
      </w:r>
      <w:r>
        <w:rPr>
          <w:rFonts w:ascii="Liberation Sans" w:hAnsi="Liberation Sans" w:cs="Liberation Sans"/>
          <w:sz w:val="28"/>
          <w:szCs w:val="28"/>
        </w:rPr>
        <w:t xml:space="preserve">.4. Рассмотрение обращений граждан и запросов информации, поступающих в Городскую Думу, осуществляется Председателем Городской Думы </w:t>
      </w:r>
      <w:r>
        <w:rPr>
          <w:rFonts w:ascii="Liberation Sans" w:hAnsi="Liberation Sans" w:cs="Liberation Sans"/>
          <w:sz w:val="28"/>
          <w:szCs w:val="28"/>
        </w:rPr>
        <w:t>муниципального образования город Новый Уренгой, депутатами Городской Думы муниципального образования город Новый Уренгой (дал</w:t>
      </w:r>
      <w:r>
        <w:rPr>
          <w:rFonts w:ascii="Liberation Sans" w:hAnsi="Liberation Sans" w:cs="Liberation Sans"/>
          <w:sz w:val="28"/>
          <w:szCs w:val="28"/>
        </w:rPr>
        <w:t>ее – Председатель Городской Думы, депутат Городской Думы).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1.5. Работа с обращениями граждан в Городской Думе осуществляется с использованием </w:t>
      </w:r>
      <w:r>
        <w:rPr>
          <w:rFonts w:ascii="Liberation Sans" w:hAnsi="Liberation Sans" w:cs="Liberation Sans"/>
          <w:sz w:val="28"/>
          <w:szCs w:val="28"/>
          <w:lang w:eastAsia="en-US"/>
        </w:rPr>
        <w:t>государственной информационной системы «Региональная система электронного документооборота Ямало-Ненецкого автоном</w:t>
      </w:r>
      <w:r>
        <w:rPr>
          <w:rFonts w:ascii="Liberation Sans" w:hAnsi="Liberation Sans" w:cs="Liberation Sans"/>
          <w:sz w:val="28"/>
          <w:szCs w:val="28"/>
          <w:lang w:eastAsia="en-US"/>
        </w:rPr>
        <w:t>ного округа» (далее – РСЭД).</w:t>
      </w:r>
    </w:p>
    <w:p w:rsidR="00B875A5" w:rsidRDefault="00B875A5">
      <w:pPr>
        <w:pStyle w:val="ConsPlusNormal"/>
        <w:widowControl/>
        <w:ind w:firstLine="709"/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jc w:val="center"/>
      </w:pPr>
      <w:r w:rsidRPr="00FD72D2">
        <w:rPr>
          <w:rFonts w:ascii="Liberation Sans" w:hAnsi="Liberation Sans" w:cs="Liberation Sans"/>
          <w:b/>
          <w:sz w:val="28"/>
          <w:szCs w:val="28"/>
        </w:rPr>
        <w:t>2</w:t>
      </w:r>
      <w:r>
        <w:rPr>
          <w:rFonts w:ascii="Liberation Sans" w:hAnsi="Liberation Sans" w:cs="Liberation Sans"/>
          <w:b/>
          <w:sz w:val="28"/>
          <w:szCs w:val="28"/>
        </w:rPr>
        <w:t>. Прием, первичная обработка</w:t>
      </w:r>
    </w:p>
    <w:p w:rsidR="00B875A5" w:rsidRDefault="00FD72D2">
      <w:pPr>
        <w:jc w:val="center"/>
      </w:pPr>
      <w:r>
        <w:rPr>
          <w:rFonts w:ascii="Liberation Sans" w:hAnsi="Liberation Sans" w:cs="Liberation Sans"/>
          <w:b/>
          <w:sz w:val="28"/>
          <w:szCs w:val="28"/>
        </w:rPr>
        <w:t>и регистрация обращений граждан</w:t>
      </w:r>
    </w:p>
    <w:p w:rsidR="00B875A5" w:rsidRDefault="00B875A5"/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2.1. Обращения граждан в адрес Городской Думы могут быть: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</w:t>
      </w:r>
      <w:proofErr w:type="gramStart"/>
      <w:r>
        <w:rPr>
          <w:rFonts w:ascii="Liberation Sans" w:hAnsi="Liberation Sans" w:cs="Liberation Sans"/>
          <w:sz w:val="28"/>
          <w:szCs w:val="28"/>
        </w:rPr>
        <w:t>переданы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лично в отдел по адресу: ЯНАО, г. Новый Уренгой, </w:t>
      </w:r>
      <w:proofErr w:type="spellStart"/>
      <w:r>
        <w:rPr>
          <w:rFonts w:ascii="Liberation Sans" w:hAnsi="Liberation Sans" w:cs="Liberation Sans"/>
          <w:sz w:val="28"/>
          <w:szCs w:val="28"/>
        </w:rPr>
        <w:t>мкр</w:t>
      </w:r>
      <w:proofErr w:type="spellEnd"/>
      <w:r>
        <w:rPr>
          <w:rFonts w:ascii="Liberation Sans" w:hAnsi="Liberation Sans" w:cs="Liberation Sans"/>
          <w:sz w:val="28"/>
          <w:szCs w:val="28"/>
        </w:rPr>
        <w:t xml:space="preserve">. Советский, дом 3, </w:t>
      </w:r>
      <w:proofErr w:type="spellStart"/>
      <w:r>
        <w:rPr>
          <w:rFonts w:ascii="Liberation Sans" w:hAnsi="Liberation Sans" w:cs="Liberation Sans"/>
          <w:sz w:val="28"/>
          <w:szCs w:val="28"/>
        </w:rPr>
        <w:t>каб</w:t>
      </w:r>
      <w:proofErr w:type="spellEnd"/>
      <w:r>
        <w:rPr>
          <w:rFonts w:ascii="Liberation Sans" w:hAnsi="Liberation Sans" w:cs="Liberation Sans"/>
          <w:sz w:val="28"/>
          <w:szCs w:val="28"/>
        </w:rPr>
        <w:t xml:space="preserve">. 102;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</w:t>
      </w:r>
      <w:r>
        <w:rPr>
          <w:rFonts w:ascii="Liberation Sans" w:hAnsi="Liberation Sans" w:cs="Liberation Sans"/>
          <w:sz w:val="28"/>
          <w:szCs w:val="28"/>
        </w:rPr>
        <w:t xml:space="preserve">направлены почтовым отправлением в адрес Городской Думы: 629309, ЯНАО, г. Новый Уренгой, </w:t>
      </w:r>
      <w:proofErr w:type="spellStart"/>
      <w:r>
        <w:rPr>
          <w:rFonts w:ascii="Liberation Sans" w:hAnsi="Liberation Sans" w:cs="Liberation Sans"/>
          <w:sz w:val="28"/>
          <w:szCs w:val="28"/>
        </w:rPr>
        <w:t>мкр</w:t>
      </w:r>
      <w:proofErr w:type="spellEnd"/>
      <w:r>
        <w:rPr>
          <w:rFonts w:ascii="Liberation Sans" w:hAnsi="Liberation Sans" w:cs="Liberation Sans"/>
          <w:sz w:val="28"/>
          <w:szCs w:val="28"/>
        </w:rPr>
        <w:t>. Советский, д. 3;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направлены посредством заполнения формы на официальном сайте Городской Думы в информационно-телекоммуникационной сети Интернет </w:t>
      </w:r>
      <w:r>
        <w:rPr>
          <w:rFonts w:ascii="Liberation Sans" w:hAnsi="Liberation Sans" w:cs="Liberation Sans"/>
          <w:sz w:val="28"/>
          <w:szCs w:val="28"/>
          <w:lang w:val="en-US"/>
        </w:rPr>
        <w:t>https</w:t>
      </w:r>
      <w:r>
        <w:rPr>
          <w:rFonts w:ascii="Liberation Sans" w:hAnsi="Liberation Sans" w:cs="Liberation Sans"/>
          <w:sz w:val="28"/>
          <w:szCs w:val="28"/>
        </w:rPr>
        <w:t>://</w:t>
      </w:r>
      <w:proofErr w:type="spellStart"/>
      <w:r>
        <w:rPr>
          <w:rFonts w:ascii="Liberation Sans" w:hAnsi="Liberation Sans" w:cs="Liberation Sans"/>
          <w:sz w:val="28"/>
          <w:szCs w:val="28"/>
          <w:lang w:val="en-US"/>
        </w:rPr>
        <w:t>dumanur</w:t>
      </w:r>
      <w:proofErr w:type="spellEnd"/>
      <w:r>
        <w:rPr>
          <w:rFonts w:ascii="Liberation Sans" w:hAnsi="Liberation Sans" w:cs="Liberation Sans"/>
          <w:sz w:val="28"/>
          <w:szCs w:val="28"/>
        </w:rPr>
        <w:t>.</w:t>
      </w:r>
      <w:proofErr w:type="spellStart"/>
      <w:r>
        <w:rPr>
          <w:rFonts w:ascii="Liberation Sans" w:hAnsi="Liberation Sans" w:cs="Liberation Sans"/>
          <w:sz w:val="28"/>
          <w:szCs w:val="28"/>
          <w:lang w:val="en-US"/>
        </w:rPr>
        <w:t>ru</w:t>
      </w:r>
      <w:proofErr w:type="spellEnd"/>
      <w:r>
        <w:rPr>
          <w:rFonts w:ascii="Liberation Sans" w:hAnsi="Liberation Sans" w:cs="Liberation Sans"/>
          <w:sz w:val="28"/>
          <w:szCs w:val="28"/>
        </w:rPr>
        <w:t>(далее – официальный сайт) в разделе «Обращение граждан», в том числе с использованием Единого портала.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Контактная информация о Городской Думе размещена </w:t>
      </w:r>
      <w:r>
        <w:rPr>
          <w:rFonts w:ascii="Liberation Sans" w:hAnsi="Liberation Sans" w:cs="Liberation Sans"/>
          <w:sz w:val="28"/>
          <w:szCs w:val="28"/>
        </w:rPr>
        <w:br/>
        <w:t>на официальном сайте, а также на интерактивной информационной панели, расположенной в холле админист</w:t>
      </w:r>
      <w:r>
        <w:rPr>
          <w:rFonts w:ascii="Liberation Sans" w:hAnsi="Liberation Sans" w:cs="Liberation Sans"/>
          <w:sz w:val="28"/>
          <w:szCs w:val="28"/>
        </w:rPr>
        <w:t xml:space="preserve">ративного здания по адресу: ЯНАО, г. Новый Уренгой, </w:t>
      </w:r>
      <w:proofErr w:type="spellStart"/>
      <w:r>
        <w:rPr>
          <w:rFonts w:ascii="Liberation Sans" w:hAnsi="Liberation Sans" w:cs="Liberation Sans"/>
          <w:sz w:val="28"/>
          <w:szCs w:val="28"/>
        </w:rPr>
        <w:t>мкр</w:t>
      </w:r>
      <w:proofErr w:type="spellEnd"/>
      <w:r>
        <w:rPr>
          <w:rFonts w:ascii="Liberation Sans" w:hAnsi="Liberation Sans" w:cs="Liberation Sans"/>
          <w:sz w:val="28"/>
          <w:szCs w:val="28"/>
        </w:rPr>
        <w:t xml:space="preserve">. Советский, дом 3.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поступления обращения в форме электронного документа на адрес электронной почты Городской Думы такое обращение к рассмотрению не принимается. Гражданину в течение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3 дней </w:t>
      </w:r>
      <w:r>
        <w:rPr>
          <w:rFonts w:ascii="Liberation Sans" w:hAnsi="Liberation Sans" w:cs="Liberation Sans"/>
          <w:sz w:val="28"/>
          <w:szCs w:val="28"/>
        </w:rPr>
        <w:t xml:space="preserve">со дня поступления обращения на адрес электронной почты специалистами отдела </w:t>
      </w:r>
      <w:r>
        <w:rPr>
          <w:rFonts w:ascii="Liberation Sans" w:hAnsi="Liberation Sans" w:cs="Liberation Sans"/>
          <w:sz w:val="28"/>
          <w:szCs w:val="28"/>
        </w:rPr>
        <w:t xml:space="preserve">направляется уведомление о необходимости направления обращения </w:t>
      </w:r>
      <w:r>
        <w:rPr>
          <w:rFonts w:ascii="Liberation Sans" w:hAnsi="Liberation Sans" w:cs="Liberation Sans"/>
          <w:sz w:val="28"/>
          <w:szCs w:val="28"/>
        </w:rPr>
        <w:t xml:space="preserve">посредством заполнения формы </w:t>
      </w:r>
      <w:r>
        <w:rPr>
          <w:rFonts w:ascii="Liberation Sans" w:hAnsi="Liberation Sans" w:cs="Liberation Sans"/>
          <w:sz w:val="28"/>
          <w:szCs w:val="28"/>
        </w:rPr>
        <w:br/>
        <w:t>на официальном сайте в разделе «Обращение граждан», в том числе с использованием Единого</w:t>
      </w:r>
      <w:r>
        <w:rPr>
          <w:rFonts w:ascii="Liberation Sans" w:hAnsi="Liberation Sans" w:cs="Liberation Sans"/>
          <w:sz w:val="28"/>
          <w:szCs w:val="28"/>
        </w:rPr>
        <w:t xml:space="preserve"> портала.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Обращение, направленное телеграммой, переданное непосредственно Председателю Городской Думы, депутату Городской </w:t>
      </w:r>
      <w:r>
        <w:rPr>
          <w:rFonts w:ascii="Liberation Sans" w:hAnsi="Liberation Sans" w:cs="Liberation Sans"/>
          <w:sz w:val="28"/>
          <w:szCs w:val="28"/>
        </w:rPr>
        <w:lastRenderedPageBreak/>
        <w:t>Думы при проведении ими мероприятий с участием населения, подлежит обязательному рассмотрению</w:t>
      </w:r>
      <w:r>
        <w:rPr>
          <w:rFonts w:ascii="Liberation Sans" w:hAnsi="Liberation Sans" w:cs="Liberation Sans"/>
          <w:sz w:val="28"/>
          <w:szCs w:val="28"/>
          <w:lang w:eastAsia="en-US"/>
        </w:rPr>
        <w:t xml:space="preserve"> при условии указания </w:t>
      </w:r>
      <w:r>
        <w:rPr>
          <w:rFonts w:ascii="Liberation Sans" w:hAnsi="Liberation Sans" w:cs="Liberation Sans"/>
          <w:sz w:val="28"/>
          <w:szCs w:val="28"/>
          <w:lang w:eastAsia="en-US"/>
        </w:rPr>
        <w:br/>
        <w:t>в тексте телеграмм</w:t>
      </w:r>
      <w:r>
        <w:rPr>
          <w:rFonts w:ascii="Liberation Sans" w:hAnsi="Liberation Sans" w:cs="Liberation Sans"/>
          <w:sz w:val="28"/>
          <w:szCs w:val="28"/>
          <w:lang w:eastAsia="en-US"/>
        </w:rPr>
        <w:t>ы фамилии, имени, отчества (последнее – при наличии) гражданина, его почтового адреса, по которому должен быть направлен ответ, уведомление о переадресации обращения</w:t>
      </w:r>
      <w:r>
        <w:rPr>
          <w:rFonts w:ascii="Liberation Sans" w:hAnsi="Liberation Sans" w:cs="Liberation Sans"/>
          <w:sz w:val="28"/>
          <w:szCs w:val="28"/>
        </w:rPr>
        <w:t>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2.2. Прием обращений граждан, а также запросов или обращений, поступивших с сопроводитель</w:t>
      </w:r>
      <w:r>
        <w:rPr>
          <w:rFonts w:ascii="Liberation Sans" w:hAnsi="Liberation Sans" w:cs="Liberation Sans"/>
          <w:sz w:val="28"/>
          <w:szCs w:val="28"/>
        </w:rPr>
        <w:t xml:space="preserve">ным документом в адрес Городской Думы, осуществляется ежедневно, кроме выходных </w:t>
      </w:r>
      <w:r>
        <w:rPr>
          <w:rFonts w:ascii="Liberation Sans" w:hAnsi="Liberation Sans" w:cs="Liberation Sans"/>
          <w:sz w:val="28"/>
          <w:szCs w:val="28"/>
        </w:rPr>
        <w:br/>
        <w:t>и праздничных дней, в режиме работы Городской Думы.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Документы (обращения граждан, запросы, проекты ответов), поступившие после 15.30 (или после 10.30 в предпраздничный день), </w:t>
      </w:r>
      <w:r>
        <w:rPr>
          <w:rFonts w:ascii="Liberation Sans" w:hAnsi="Liberation Sans" w:cs="Liberation Sans"/>
          <w:sz w:val="28"/>
          <w:szCs w:val="28"/>
        </w:rPr>
        <w:t>поступают в работу на следующий рабочий день (или в первый рабочий день после праздничных дней) соответственно.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2.3. По просьбе гражданина лицо, принявшее обращение </w:t>
      </w:r>
      <w:r>
        <w:rPr>
          <w:rFonts w:ascii="Liberation Sans" w:hAnsi="Liberation Sans" w:cs="Liberation Sans"/>
          <w:sz w:val="28"/>
          <w:szCs w:val="28"/>
        </w:rPr>
        <w:br/>
        <w:t>в письменной форме, обязано удостоверить своей подписью на копии обращения факт приема обр</w:t>
      </w:r>
      <w:r>
        <w:rPr>
          <w:rFonts w:ascii="Liberation Sans" w:hAnsi="Liberation Sans" w:cs="Liberation Sans"/>
          <w:sz w:val="28"/>
          <w:szCs w:val="28"/>
        </w:rPr>
        <w:t>ащения с указанием даты, занимаемой должности, фамилии и инициалов лица, принявшего обращение.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2.4. Обращение в письменной форме, принятое в ходе личного приема, подлежит регистрации и рассмотрению в порядке, установленном настоящей Инструкцией.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2.5. Обращ</w:t>
      </w:r>
      <w:r>
        <w:rPr>
          <w:rFonts w:ascii="Liberation Sans" w:hAnsi="Liberation Sans" w:cs="Liberation Sans"/>
          <w:sz w:val="28"/>
          <w:szCs w:val="28"/>
        </w:rPr>
        <w:t>ение, поступившее в форме электронного документа, распечатывается на бумажный носитель, и дальнейшая работа с ним ведется как с обращением в письменной форме. В обращении гражданин в обязательном порядке указывает свои фамилию, имя, отчество (последнее – п</w:t>
      </w:r>
      <w:r>
        <w:rPr>
          <w:rFonts w:ascii="Liberation Sans" w:hAnsi="Liberation Sans" w:cs="Liberation Sans"/>
          <w:sz w:val="28"/>
          <w:szCs w:val="28"/>
        </w:rPr>
        <w:t xml:space="preserve">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</w:t>
      </w:r>
      <w:r>
        <w:rPr>
          <w:rFonts w:ascii="Liberation Sans" w:hAnsi="Liberation Sans" w:cs="Liberation Sans"/>
          <w:sz w:val="28"/>
          <w:szCs w:val="28"/>
        </w:rPr>
        <w:t>обращению необходимые документы и материалы в электронной форме.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2.6. При приеме и первичной обработке документов, поступивших по почте, после вскрытия почтового конверта проверяется наличие в нем документов и правильность </w:t>
      </w:r>
      <w:r>
        <w:rPr>
          <w:rFonts w:ascii="Liberation Sans" w:hAnsi="Liberation Sans" w:cs="Liberation Sans"/>
          <w:sz w:val="28"/>
          <w:szCs w:val="28"/>
        </w:rPr>
        <w:br/>
        <w:t>их оформления, целостность упако</w:t>
      </w:r>
      <w:r>
        <w:rPr>
          <w:rFonts w:ascii="Liberation Sans" w:hAnsi="Liberation Sans" w:cs="Liberation Sans"/>
          <w:sz w:val="28"/>
          <w:szCs w:val="28"/>
        </w:rPr>
        <w:t xml:space="preserve">вки.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 выявления при вскрытии конверта нескольких обращений от одного либо от разных граждан регистрации подлежит каждое обращение в отдельности.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2.7. Обращение с пометкой «лично», поступившее на имя Председателя Городской Думы, депутата Городской </w:t>
      </w:r>
      <w:r>
        <w:rPr>
          <w:rFonts w:ascii="Liberation Sans" w:hAnsi="Liberation Sans" w:cs="Liberation Sans"/>
          <w:sz w:val="28"/>
          <w:szCs w:val="28"/>
        </w:rPr>
        <w:t xml:space="preserve">Думы, передается адресату </w:t>
      </w:r>
      <w:proofErr w:type="gramStart"/>
      <w:r>
        <w:rPr>
          <w:rFonts w:ascii="Liberation Sans" w:hAnsi="Liberation Sans" w:cs="Liberation Sans"/>
          <w:sz w:val="28"/>
          <w:szCs w:val="28"/>
        </w:rPr>
        <w:t>невскрытым</w:t>
      </w:r>
      <w:proofErr w:type="gramEnd"/>
      <w:r>
        <w:rPr>
          <w:rFonts w:ascii="Liberation Sans" w:hAnsi="Liberation Sans" w:cs="Liberation Sans"/>
          <w:sz w:val="28"/>
          <w:szCs w:val="28"/>
        </w:rPr>
        <w:t>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если обращение, поступившее с пометкой «лично», </w:t>
      </w:r>
      <w:r>
        <w:rPr>
          <w:rFonts w:ascii="Liberation Sans" w:hAnsi="Liberation Sans" w:cs="Liberation Sans"/>
          <w:sz w:val="28"/>
          <w:szCs w:val="28"/>
        </w:rPr>
        <w:br/>
        <w:t xml:space="preserve">не является письмом личного характера, получатель должен передать его для регистрации в отдел.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2.8. </w:t>
      </w:r>
      <w:proofErr w:type="gramStart"/>
      <w:r>
        <w:rPr>
          <w:rFonts w:ascii="Liberation Sans" w:hAnsi="Liberation Sans" w:cs="Liberation Sans"/>
          <w:sz w:val="28"/>
          <w:szCs w:val="28"/>
        </w:rPr>
        <w:t>На письма, поступившие с денежными знаками, ценными бумагам</w:t>
      </w:r>
      <w:r>
        <w:rPr>
          <w:rFonts w:ascii="Liberation Sans" w:hAnsi="Liberation Sans" w:cs="Liberation Sans"/>
          <w:sz w:val="28"/>
          <w:szCs w:val="28"/>
        </w:rPr>
        <w:t xml:space="preserve">и (облигациями, акциями и т.д.), подарками, на заказные </w:t>
      </w:r>
      <w:r>
        <w:rPr>
          <w:rFonts w:ascii="Liberation Sans" w:hAnsi="Liberation Sans" w:cs="Liberation Sans"/>
          <w:sz w:val="28"/>
          <w:szCs w:val="28"/>
        </w:rPr>
        <w:lastRenderedPageBreak/>
        <w:t xml:space="preserve">письма с уведомлением, при вскрытии которых не обнаружилось письменного вложения, а также в случаях, когда в почтовом конверте отсутствуют документы, упомянутые автором, в течение дня </w:t>
      </w:r>
      <w:r>
        <w:rPr>
          <w:rFonts w:ascii="Liberation Sans" w:hAnsi="Liberation Sans" w:cs="Liberation Sans"/>
          <w:sz w:val="28"/>
          <w:szCs w:val="28"/>
        </w:rPr>
        <w:br/>
        <w:t>с момента посту</w:t>
      </w:r>
      <w:r>
        <w:rPr>
          <w:rFonts w:ascii="Liberation Sans" w:hAnsi="Liberation Sans" w:cs="Liberation Sans"/>
          <w:sz w:val="28"/>
          <w:szCs w:val="28"/>
        </w:rPr>
        <w:t>пления составляется акт о несоответствии вложений либо об их отсутствии в двух экземплярах и подписывается двумя специалистами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отдела. Один экземпляр акта приобщается </w:t>
      </w:r>
      <w:r>
        <w:rPr>
          <w:rFonts w:ascii="Liberation Sans" w:hAnsi="Liberation Sans" w:cs="Liberation Sans"/>
          <w:sz w:val="28"/>
          <w:szCs w:val="28"/>
        </w:rPr>
        <w:br/>
        <w:t>к поступившему обращению и хранится в деле, второй направляется заявителю в течение 7 дне</w:t>
      </w:r>
      <w:r>
        <w:rPr>
          <w:rFonts w:ascii="Liberation Sans" w:hAnsi="Liberation Sans" w:cs="Liberation Sans"/>
          <w:sz w:val="28"/>
          <w:szCs w:val="28"/>
        </w:rPr>
        <w:t>й с момента регистрации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Поступившие денежные знаки, ценные бумаги (облигации, акции и т.д.), подарки подлежат направлению отправителю с приложением соответствующего акта.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в обращении в письменной форме и на почтовом конверте не указан почтовый адрес гражданина, поступившие денежные знаки, ценные бумаги (облигации, акции и т.д.), подарки приобщаются к делу.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2.9. Почтовые конверты (пакеты), в которых поступают обращени</w:t>
      </w:r>
      <w:r>
        <w:rPr>
          <w:rFonts w:ascii="Liberation Sans" w:hAnsi="Liberation Sans" w:cs="Liberation Sans"/>
          <w:sz w:val="28"/>
          <w:szCs w:val="28"/>
        </w:rPr>
        <w:t xml:space="preserve">я, приложения к обращениям хранятся в деле совместно </w:t>
      </w:r>
      <w:r>
        <w:rPr>
          <w:rFonts w:ascii="Liberation Sans" w:hAnsi="Liberation Sans" w:cs="Liberation Sans"/>
          <w:sz w:val="28"/>
          <w:szCs w:val="28"/>
        </w:rPr>
        <w:br/>
        <w:t xml:space="preserve">с обращением в соответствии с утвержденной номенклатурой дел.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2.10. 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Поступившее письмо, имеющее нестандартный вес, размер, форму, неровности по бокам, странный запах, цвет, заклеенное липкой </w:t>
      </w:r>
      <w:r>
        <w:rPr>
          <w:rFonts w:ascii="Liberation Sans" w:hAnsi="Liberation Sans" w:cs="Liberation Sans"/>
          <w:sz w:val="28"/>
          <w:szCs w:val="28"/>
        </w:rPr>
        <w:t>лентой, в к</w:t>
      </w:r>
      <w:r>
        <w:rPr>
          <w:rFonts w:ascii="Liberation Sans" w:hAnsi="Liberation Sans" w:cs="Liberation Sans"/>
          <w:sz w:val="28"/>
          <w:szCs w:val="28"/>
        </w:rPr>
        <w:t xml:space="preserve">онверте которого прощупываются вложения, нехарактерные для отправлений (порошок и прочее), вскрытию не подлежит. 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Информацию о поступившем письме начальник отдела доводит до сведения Председателя Городской Думы. Работа с таким письмом приостанавливается до</w:t>
      </w:r>
      <w:r>
        <w:rPr>
          <w:rFonts w:ascii="Liberation Sans" w:hAnsi="Liberation Sans" w:cs="Liberation Sans"/>
          <w:sz w:val="28"/>
          <w:szCs w:val="28"/>
        </w:rPr>
        <w:t xml:space="preserve"> выяснения обстоятельств и принятия соответствующего решения.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2.11. Обращения граждан, поступившие в Городскую Думу, независимо от способа доставки принимаются, обрабатываются, учитываются и регистрируются с использованием РСЭД в базе данных «Обращения гра</w:t>
      </w:r>
      <w:r>
        <w:rPr>
          <w:rFonts w:ascii="Liberation Sans" w:hAnsi="Liberation Sans" w:cs="Liberation Sans"/>
          <w:sz w:val="28"/>
          <w:szCs w:val="28"/>
        </w:rPr>
        <w:t xml:space="preserve">ждан» (далее – БД «ОГ») в течение 3-х дней </w:t>
      </w:r>
      <w:r>
        <w:rPr>
          <w:rFonts w:ascii="Liberation Sans" w:hAnsi="Liberation Sans" w:cs="Liberation Sans"/>
          <w:sz w:val="28"/>
          <w:szCs w:val="28"/>
        </w:rPr>
        <w:br/>
        <w:t xml:space="preserve">с даты их поступления.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На каждое обращение оформляется регистрационно-контрольная карточка (далее – РКК) в РСЭД с использованием индекса.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Не подлежат регистрации поздравления, приглашения, соболезнования, печатн</w:t>
      </w:r>
      <w:r>
        <w:rPr>
          <w:rFonts w:ascii="Liberation Sans" w:hAnsi="Liberation Sans" w:cs="Liberation Sans"/>
          <w:sz w:val="28"/>
          <w:szCs w:val="28"/>
        </w:rPr>
        <w:t>ые издания, а также тексты, адресованные иному государственному органу, органу местного самоуправления или иному должностному лицу, которые без регистрации и сканирования направляются адресатам в порядке, предусмотренном для служебного делопроизводства.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По</w:t>
      </w:r>
      <w:r>
        <w:rPr>
          <w:rFonts w:ascii="Liberation Sans" w:hAnsi="Liberation Sans" w:cs="Liberation Sans"/>
          <w:sz w:val="28"/>
          <w:szCs w:val="28"/>
        </w:rPr>
        <w:t>ступившие благодарности подлежат регистрации как «</w:t>
      </w:r>
      <w:proofErr w:type="spellStart"/>
      <w:r>
        <w:rPr>
          <w:rFonts w:ascii="Liberation Sans" w:hAnsi="Liberation Sans" w:cs="Liberation Sans"/>
          <w:sz w:val="28"/>
          <w:szCs w:val="28"/>
        </w:rPr>
        <w:t>необращения</w:t>
      </w:r>
      <w:proofErr w:type="spellEnd"/>
      <w:r>
        <w:rPr>
          <w:rFonts w:ascii="Liberation Sans" w:hAnsi="Liberation Sans" w:cs="Liberation Sans"/>
          <w:sz w:val="28"/>
          <w:szCs w:val="28"/>
        </w:rPr>
        <w:t>». Гражданину направляются уведомления о принятии его благодарности к сведению.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 xml:space="preserve">2.12. Запросы информации, касающиеся обращений граждан, поступившие в Городскую Думу, регистрируются в РСЭД в базе </w:t>
      </w:r>
      <w:r>
        <w:rPr>
          <w:rFonts w:ascii="Liberation Sans" w:hAnsi="Liberation Sans" w:cs="Liberation Sans"/>
          <w:sz w:val="28"/>
          <w:szCs w:val="28"/>
        </w:rPr>
        <w:t>данных «Входящие документы» (далее – «</w:t>
      </w:r>
      <w:proofErr w:type="spellStart"/>
      <w:r>
        <w:rPr>
          <w:rFonts w:ascii="Liberation Sans" w:hAnsi="Liberation Sans" w:cs="Liberation Sans"/>
          <w:sz w:val="28"/>
          <w:szCs w:val="28"/>
        </w:rPr>
        <w:t>ВхД</w:t>
      </w:r>
      <w:proofErr w:type="spellEnd"/>
      <w:r>
        <w:rPr>
          <w:rFonts w:ascii="Liberation Sans" w:hAnsi="Liberation Sans" w:cs="Liberation Sans"/>
          <w:sz w:val="28"/>
          <w:szCs w:val="28"/>
        </w:rPr>
        <w:t>»).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2.13. Сканированное изображение обращения и приложения </w:t>
      </w:r>
      <w:r>
        <w:rPr>
          <w:rFonts w:ascii="Liberation Sans" w:hAnsi="Liberation Sans" w:cs="Liberation Sans"/>
          <w:sz w:val="28"/>
          <w:szCs w:val="28"/>
        </w:rPr>
        <w:br/>
        <w:t xml:space="preserve">к нему прикрепляются к РКК обращения. Дальнейшая работа </w:t>
      </w:r>
      <w:r>
        <w:rPr>
          <w:rFonts w:ascii="Liberation Sans" w:hAnsi="Liberation Sans" w:cs="Liberation Sans"/>
          <w:sz w:val="28"/>
          <w:szCs w:val="28"/>
        </w:rPr>
        <w:br/>
        <w:t xml:space="preserve">по обращению происходит с использованием его электронной копии.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Подлинник (оригинал) обращения, д</w:t>
      </w:r>
      <w:r>
        <w:rPr>
          <w:rFonts w:ascii="Liberation Sans" w:hAnsi="Liberation Sans" w:cs="Liberation Sans"/>
          <w:sz w:val="28"/>
          <w:szCs w:val="28"/>
        </w:rPr>
        <w:t xml:space="preserve">окументы и материалы </w:t>
      </w:r>
      <w:r>
        <w:rPr>
          <w:rFonts w:ascii="Liberation Sans" w:hAnsi="Liberation Sans" w:cs="Liberation Sans"/>
          <w:sz w:val="28"/>
          <w:szCs w:val="28"/>
        </w:rPr>
        <w:br/>
        <w:t xml:space="preserve">по рассмотрению обращения, поступившие в Городскую Думу, хранятся в отделе.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2.14. На первой странице обращения в правом нижнем углу (или на свободном поле) проставляется регистрационный штамп, где указывается дата регистрации и входя</w:t>
      </w:r>
      <w:r>
        <w:rPr>
          <w:rFonts w:ascii="Liberation Sans" w:hAnsi="Liberation Sans" w:cs="Liberation Sans"/>
          <w:sz w:val="28"/>
          <w:szCs w:val="28"/>
        </w:rPr>
        <w:t>щий номер.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Делать какие-либо надписи и отметки на обращениях </w:t>
      </w:r>
      <w:r>
        <w:rPr>
          <w:rFonts w:ascii="Liberation Sans" w:hAnsi="Liberation Sans" w:cs="Liberation Sans"/>
          <w:sz w:val="28"/>
          <w:szCs w:val="28"/>
        </w:rPr>
        <w:br/>
        <w:t>не допускается.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2.15. Специалисты </w:t>
      </w:r>
      <w:r>
        <w:rPr>
          <w:rFonts w:ascii="Liberation Sans" w:hAnsi="Liberation Sans" w:cs="Liberation Sans"/>
          <w:sz w:val="28"/>
          <w:szCs w:val="28"/>
        </w:rPr>
        <w:t>отдела после анализа поступившего обращения вне зависимости от правомерности либо неправомерности приведенных в обращении доводов относят его к одному из трех ви</w:t>
      </w:r>
      <w:r>
        <w:rPr>
          <w:rFonts w:ascii="Liberation Sans" w:hAnsi="Liberation Sans" w:cs="Liberation Sans"/>
          <w:sz w:val="28"/>
          <w:szCs w:val="28"/>
        </w:rPr>
        <w:t xml:space="preserve">дов: предложение, заявление, жалоба.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2.16. В новом календарном году нумерация вновь поступивших обращений начинается с первого номера.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2.17. Перед началом регистрации поступившего обращения специалисты отдела </w:t>
      </w:r>
      <w:r>
        <w:rPr>
          <w:rFonts w:ascii="Liberation Sans" w:hAnsi="Liberation Sans" w:cs="Liberation Sans"/>
          <w:sz w:val="28"/>
          <w:szCs w:val="28"/>
        </w:rPr>
        <w:t xml:space="preserve">проверяют его на повторность в РСЭД.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Повторным</w:t>
      </w:r>
      <w:r>
        <w:rPr>
          <w:rFonts w:ascii="Liberation Sans" w:hAnsi="Liberation Sans" w:cs="Liberation Sans"/>
          <w:sz w:val="28"/>
          <w:szCs w:val="28"/>
        </w:rPr>
        <w:t xml:space="preserve">и считаются обращения, поступившие от одного </w:t>
      </w:r>
      <w:r>
        <w:rPr>
          <w:rFonts w:ascii="Liberation Sans" w:hAnsi="Liberation Sans" w:cs="Liberation Sans"/>
          <w:sz w:val="28"/>
          <w:szCs w:val="28"/>
        </w:rPr>
        <w:br/>
        <w:t>и того же гражданина (граждан) в один и тот же орган местного самоуправления к одному и тому же лицу по одному и тому же вопросу, если: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гражданин не удовлетворен данным ему ответом </w:t>
      </w:r>
      <w:r>
        <w:rPr>
          <w:rFonts w:ascii="Liberation Sans" w:hAnsi="Liberation Sans" w:cs="Liberation Sans"/>
          <w:sz w:val="28"/>
          <w:szCs w:val="28"/>
        </w:rPr>
        <w:br/>
        <w:t>по первоначальному обращен</w:t>
      </w:r>
      <w:r>
        <w:rPr>
          <w:rFonts w:ascii="Liberation Sans" w:hAnsi="Liberation Sans" w:cs="Liberation Sans"/>
          <w:sz w:val="28"/>
          <w:szCs w:val="28"/>
        </w:rPr>
        <w:t xml:space="preserve">ию (в том числе обжалуется решение, принятое по предыдущему обращению; сообщается </w:t>
      </w:r>
      <w:r>
        <w:rPr>
          <w:rFonts w:ascii="Liberation Sans" w:hAnsi="Liberation Sans" w:cs="Liberation Sans"/>
          <w:sz w:val="28"/>
          <w:szCs w:val="28"/>
        </w:rPr>
        <w:br/>
        <w:t xml:space="preserve">о несвоевременном рассмотрении предыдущего обращения, если </w:t>
      </w:r>
      <w:r>
        <w:rPr>
          <w:rFonts w:ascii="Liberation Sans" w:hAnsi="Liberation Sans" w:cs="Liberation Sans"/>
          <w:sz w:val="28"/>
          <w:szCs w:val="28"/>
        </w:rPr>
        <w:br/>
        <w:t>со времени его поступления истек установленный законодательством Российской Федерации срок рассмотрения; указывае</w:t>
      </w:r>
      <w:r>
        <w:rPr>
          <w:rFonts w:ascii="Liberation Sans" w:hAnsi="Liberation Sans" w:cs="Liberation Sans"/>
          <w:sz w:val="28"/>
          <w:szCs w:val="28"/>
        </w:rPr>
        <w:t>тся на другие недостатки, допущенные при рассмотрении и разрешении предыдущего обращения);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со времени подачи первого обращения истек установленный законодательством Российской Федерации срок рассмотрения, </w:t>
      </w:r>
      <w:r>
        <w:rPr>
          <w:rFonts w:ascii="Liberation Sans" w:hAnsi="Liberation Sans" w:cs="Liberation Sans"/>
          <w:sz w:val="28"/>
          <w:szCs w:val="28"/>
        </w:rPr>
        <w:br/>
        <w:t>и ответ по существу обращения гражданину не дан.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 определении повторности обращения специалист отдела </w:t>
      </w:r>
      <w:r>
        <w:rPr>
          <w:rFonts w:ascii="Liberation Sans" w:hAnsi="Liberation Sans" w:cs="Liberation Sans"/>
          <w:sz w:val="28"/>
          <w:szCs w:val="28"/>
        </w:rPr>
        <w:t>проверяет наличие в обращении новых доводов или обстоятельств.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Не считаются повторными обращения: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одного и того же гражданина, но по разным вопросам;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</w:t>
      </w:r>
      <w:proofErr w:type="gramStart"/>
      <w:r>
        <w:rPr>
          <w:rFonts w:ascii="Liberation Sans" w:hAnsi="Liberation Sans" w:cs="Liberation Sans"/>
          <w:sz w:val="28"/>
          <w:szCs w:val="28"/>
        </w:rPr>
        <w:t>направленные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нескольким адресатам;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от одного</w:t>
      </w:r>
      <w:r>
        <w:rPr>
          <w:rFonts w:ascii="Liberation Sans" w:hAnsi="Liberation Sans" w:cs="Liberation Sans"/>
          <w:sz w:val="28"/>
          <w:szCs w:val="28"/>
        </w:rPr>
        <w:t xml:space="preserve"> и того же гражданина по одному и тому же вопросу, поступившие до истечения срока рассмотрения его предыдущего обращения;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>– содержащие идентичные доводы по одному и тому же вопросу и в интересах одного и того же лица (аналогичные обращения).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Повторным обра</w:t>
      </w:r>
      <w:r>
        <w:rPr>
          <w:rFonts w:ascii="Liberation Sans" w:hAnsi="Liberation Sans" w:cs="Liberation Sans"/>
          <w:sz w:val="28"/>
          <w:szCs w:val="28"/>
        </w:rPr>
        <w:t>щениям при их поступлении присваивается очередной регистрационный номер, в правом верхнем углу первой страницы обращения ставится отметка «повторно», и к нему прилагаются все материалы предыдущего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2.18. Рассмотрение содержания повторного обращен</w:t>
      </w:r>
      <w:r>
        <w:rPr>
          <w:rFonts w:ascii="Liberation Sans" w:hAnsi="Liberation Sans" w:cs="Liberation Sans"/>
          <w:sz w:val="28"/>
          <w:szCs w:val="28"/>
        </w:rPr>
        <w:t xml:space="preserve">ия осуществляется с учетом принятых мер по ранее поступившим обращениям того же автора и существа данных ему ответов </w:t>
      </w:r>
      <w:r>
        <w:rPr>
          <w:rFonts w:ascii="Liberation Sans" w:hAnsi="Liberation Sans" w:cs="Liberation Sans"/>
          <w:sz w:val="28"/>
          <w:szCs w:val="28"/>
        </w:rPr>
        <w:br/>
        <w:t>и разъяснений.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2.19. </w:t>
      </w:r>
      <w:proofErr w:type="gramStart"/>
      <w:r>
        <w:rPr>
          <w:rFonts w:ascii="Liberation Sans" w:hAnsi="Liberation Sans" w:cs="Liberation Sans"/>
          <w:sz w:val="28"/>
          <w:szCs w:val="28"/>
        </w:rPr>
        <w:t>Председатель Городской Думы, депутат Городской Думы,</w:t>
      </w:r>
      <w:r>
        <w:rPr>
          <w:rFonts w:ascii="Liberation Sans" w:hAnsi="Liberation Sans" w:cs="Liberation Sans"/>
          <w:sz w:val="28"/>
          <w:szCs w:val="28"/>
        </w:rPr>
        <w:br/>
        <w:t>в адрес которого поступило повторное обращение, осуществляе</w:t>
      </w:r>
      <w:r>
        <w:rPr>
          <w:rFonts w:ascii="Liberation Sans" w:hAnsi="Liberation Sans" w:cs="Liberation Sans"/>
          <w:sz w:val="28"/>
          <w:szCs w:val="28"/>
        </w:rPr>
        <w:t xml:space="preserve">т контроль за рассмотрением повторных обращений граждан </w:t>
      </w:r>
      <w:r>
        <w:rPr>
          <w:rFonts w:ascii="Liberation Sans" w:hAnsi="Liberation Sans" w:cs="Liberation Sans"/>
          <w:sz w:val="28"/>
          <w:szCs w:val="28"/>
        </w:rPr>
        <w:br/>
        <w:t xml:space="preserve">в пределах своей компетенции, анализирует содержание и причины повторных обращений граждан по одному и тому же вопросу, принимает меры по своевременному выявлению и устранению причин нарушения прав, </w:t>
      </w:r>
      <w:r>
        <w:rPr>
          <w:rFonts w:ascii="Liberation Sans" w:hAnsi="Liberation Sans" w:cs="Liberation Sans"/>
          <w:sz w:val="28"/>
          <w:szCs w:val="28"/>
        </w:rPr>
        <w:t>свобод и законных интересов граждан.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установления фактов неполного рассмотрения ранее поставленных гражданами вопросов принимаются меры </w:t>
      </w:r>
      <w:r>
        <w:rPr>
          <w:rFonts w:ascii="Liberation Sans" w:hAnsi="Liberation Sans" w:cs="Liberation Sans"/>
          <w:sz w:val="28"/>
          <w:szCs w:val="28"/>
        </w:rPr>
        <w:br/>
        <w:t>к их всестороннему рассмотрению.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2.20. При повторном обращении гражданина дополнительное рассмотрение его обра</w:t>
      </w:r>
      <w:r>
        <w:rPr>
          <w:rFonts w:ascii="Liberation Sans" w:hAnsi="Liberation Sans" w:cs="Liberation Sans"/>
          <w:sz w:val="28"/>
          <w:szCs w:val="28"/>
        </w:rPr>
        <w:t xml:space="preserve">щения также проводится в случае выявления новых обстоятельств или изменения нормативного правового регулирования в сфере, касающейся решения указанного </w:t>
      </w:r>
      <w:r>
        <w:rPr>
          <w:rFonts w:ascii="Liberation Sans" w:hAnsi="Liberation Sans" w:cs="Liberation Sans"/>
          <w:sz w:val="28"/>
          <w:szCs w:val="28"/>
        </w:rPr>
        <w:br/>
        <w:t>в обращении вопроса.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2.21. После регистрации обращения специалистом отдела гражданину направляется увед</w:t>
      </w:r>
      <w:r>
        <w:rPr>
          <w:rFonts w:ascii="Liberation Sans" w:hAnsi="Liberation Sans" w:cs="Liberation Sans"/>
          <w:sz w:val="28"/>
          <w:szCs w:val="28"/>
        </w:rPr>
        <w:t xml:space="preserve">омление о принятии обращения </w:t>
      </w:r>
      <w:r>
        <w:rPr>
          <w:rFonts w:ascii="Liberation Sans" w:hAnsi="Liberation Sans" w:cs="Liberation Sans"/>
          <w:sz w:val="28"/>
          <w:szCs w:val="28"/>
        </w:rPr>
        <w:br/>
        <w:t>с указанием даты его принятия, сообщается присвоенный обращению регистрационный номер и телефон, по которому заявитель сможет узнать информацию о рассмотрении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2.22. Информация о персональных данных граждан, направив</w:t>
      </w:r>
      <w:r>
        <w:rPr>
          <w:rFonts w:ascii="Liberation Sans" w:hAnsi="Liberation Sans" w:cs="Liberation Sans"/>
          <w:sz w:val="28"/>
          <w:szCs w:val="28"/>
        </w:rPr>
        <w:t xml:space="preserve">ших обращения, хранится и обрабатывается, уничтожается </w:t>
      </w:r>
      <w:r>
        <w:rPr>
          <w:rFonts w:ascii="Liberation Sans" w:hAnsi="Liberation Sans" w:cs="Liberation Sans"/>
          <w:sz w:val="28"/>
          <w:szCs w:val="28"/>
        </w:rPr>
        <w:br/>
        <w:t>с соблюдением требований законодательства Российской Федерации о персональных данных.</w:t>
      </w:r>
    </w:p>
    <w:p w:rsidR="00B875A5" w:rsidRDefault="00B875A5">
      <w:pPr>
        <w:pStyle w:val="ConsPlusNormal"/>
        <w:widowControl/>
        <w:ind w:firstLine="709"/>
      </w:pPr>
    </w:p>
    <w:p w:rsidR="00B875A5" w:rsidRDefault="00FD72D2">
      <w:pPr>
        <w:tabs>
          <w:tab w:val="left" w:pos="142"/>
        </w:tabs>
        <w:jc w:val="center"/>
      </w:pPr>
      <w:r w:rsidRPr="00FD72D2">
        <w:rPr>
          <w:rFonts w:ascii="Liberation Sans" w:hAnsi="Liberation Sans" w:cs="Liberation Sans"/>
          <w:b/>
          <w:sz w:val="28"/>
          <w:szCs w:val="28"/>
        </w:rPr>
        <w:t>3</w:t>
      </w:r>
      <w:r>
        <w:rPr>
          <w:rFonts w:ascii="Liberation Sans" w:hAnsi="Liberation Sans" w:cs="Liberation Sans"/>
          <w:b/>
          <w:sz w:val="28"/>
          <w:szCs w:val="28"/>
        </w:rPr>
        <w:t xml:space="preserve">. Рассмотрение обращений граждан, направление ответа </w:t>
      </w:r>
      <w:r>
        <w:rPr>
          <w:rFonts w:ascii="Liberation Sans" w:hAnsi="Liberation Sans" w:cs="Liberation Sans"/>
          <w:b/>
          <w:sz w:val="28"/>
          <w:szCs w:val="28"/>
        </w:rPr>
        <w:t>заявителю, направление обращений по компетенции</w:t>
      </w:r>
    </w:p>
    <w:p w:rsidR="00B875A5" w:rsidRDefault="00B875A5">
      <w:pPr>
        <w:tabs>
          <w:tab w:val="left" w:pos="142"/>
          <w:tab w:val="left" w:pos="8385"/>
        </w:tabs>
      </w:pP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3.1. Зареги</w:t>
      </w:r>
      <w:r>
        <w:rPr>
          <w:rFonts w:ascii="Liberation Sans" w:hAnsi="Liberation Sans" w:cs="Liberation Sans"/>
          <w:sz w:val="28"/>
          <w:szCs w:val="28"/>
        </w:rPr>
        <w:t xml:space="preserve">стрированное в установленном порядке обращение передается для рассмотрения Председателю Городской Думы, депутату Городской Думы, в адрес которого поступило обращение.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3.2. Председатель Городской Думы, депутат Городской Думы, </w:t>
      </w:r>
      <w:r>
        <w:rPr>
          <w:rFonts w:ascii="Liberation Sans" w:hAnsi="Liberation Sans" w:cs="Liberation Sans"/>
          <w:sz w:val="28"/>
          <w:szCs w:val="28"/>
        </w:rPr>
        <w:br/>
        <w:t>в адрес которого поступило об</w:t>
      </w:r>
      <w:r>
        <w:rPr>
          <w:rFonts w:ascii="Liberation Sans" w:hAnsi="Liberation Sans" w:cs="Liberation Sans"/>
          <w:sz w:val="28"/>
          <w:szCs w:val="28"/>
        </w:rPr>
        <w:t xml:space="preserve">ращение, рассматривает обращение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и выносит резолюцию. Далее в соответствии с резолюцией передает </w:t>
      </w:r>
      <w:r>
        <w:rPr>
          <w:rFonts w:ascii="Liberation Sans" w:hAnsi="Liberation Sans" w:cs="Liberation Sans"/>
          <w:sz w:val="28"/>
          <w:szCs w:val="28"/>
        </w:rPr>
        <w:lastRenderedPageBreak/>
        <w:t xml:space="preserve">специалисту в отдел для дальнейшей работы с данным обращением, в том числе для подготовки ответа.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3.3. Резолюция на обращение выносится не позднее 3 рабочих </w:t>
      </w:r>
      <w:r>
        <w:rPr>
          <w:rFonts w:ascii="Liberation Sans" w:hAnsi="Liberation Sans" w:cs="Liberation Sans"/>
          <w:sz w:val="28"/>
          <w:szCs w:val="28"/>
        </w:rPr>
        <w:t xml:space="preserve">дней со дня регистрации обращения.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3.4. Обязательными элементами резолюции являются: фамилия Председателя Городской Думы, депутата Городской Думы, конкретное поручение по рассмотрению обращения, подпись лица, вынесшего резолюцию, дата, регистрационный ном</w:t>
      </w:r>
      <w:r>
        <w:rPr>
          <w:rFonts w:ascii="Liberation Sans" w:hAnsi="Liberation Sans" w:cs="Liberation Sans"/>
          <w:sz w:val="28"/>
          <w:szCs w:val="28"/>
        </w:rPr>
        <w:t>ер документа, к которому поручение относится. В резолюции может быть указан срок исполнения.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3.5. На основании поступившего обращения специалист отдела, в компетенцию которого входит работа с обращениями граждан, изучает обращение с приложенными к нему док</w:t>
      </w:r>
      <w:r>
        <w:rPr>
          <w:rFonts w:ascii="Liberation Sans" w:hAnsi="Liberation Sans" w:cs="Liberation Sans"/>
          <w:sz w:val="28"/>
          <w:szCs w:val="28"/>
        </w:rPr>
        <w:t>ументами и: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осуществляет подготовку проекта ответа (уведомления) гражданину, направившему обращение;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в случае необходимости направляет запросы </w:t>
      </w:r>
      <w:r>
        <w:rPr>
          <w:rFonts w:ascii="Liberation Sans" w:hAnsi="Liberation Sans" w:cs="Liberation Sans"/>
          <w:sz w:val="28"/>
          <w:szCs w:val="28"/>
        </w:rPr>
        <w:br/>
        <w:t>о предоставлении информации и документов для рассмотрения обращения в государственные органы, органы местног</w:t>
      </w:r>
      <w:r>
        <w:rPr>
          <w:rFonts w:ascii="Liberation Sans" w:hAnsi="Liberation Sans" w:cs="Liberation Sans"/>
          <w:sz w:val="28"/>
          <w:szCs w:val="28"/>
        </w:rPr>
        <w:t xml:space="preserve">о самоуправления, иные органы Администрации города Новый Уренгой и должностным лицам (за исключением судов, органов дознания </w:t>
      </w:r>
      <w:r>
        <w:rPr>
          <w:rFonts w:ascii="Liberation Sans" w:hAnsi="Liberation Sans" w:cs="Liberation Sans"/>
          <w:sz w:val="28"/>
          <w:szCs w:val="28"/>
        </w:rPr>
        <w:br/>
        <w:t xml:space="preserve">и органов предварительного следствия);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обращение содержит вопросы, решение которых не входит в компетенцию Город</w:t>
      </w:r>
      <w:r>
        <w:rPr>
          <w:rFonts w:ascii="Liberation Sans" w:hAnsi="Liberation Sans" w:cs="Liberation Sans"/>
          <w:sz w:val="28"/>
          <w:szCs w:val="28"/>
        </w:rPr>
        <w:t xml:space="preserve">ской Думы, вносит предложение Председателю Городской Думы, депутату Городской Думы, в адрес которого поступило обращение, о необходимости направления обращения в течение 7 дней со дня регистрации </w:t>
      </w:r>
      <w:r>
        <w:rPr>
          <w:rFonts w:ascii="Liberation Sans" w:hAnsi="Liberation Sans" w:cs="Liberation Sans"/>
          <w:sz w:val="28"/>
          <w:szCs w:val="28"/>
        </w:rPr>
        <w:br/>
        <w:t>в соответствующий орган или соответствующему должностному л</w:t>
      </w:r>
      <w:r>
        <w:rPr>
          <w:rFonts w:ascii="Liberation Sans" w:hAnsi="Liberation Sans" w:cs="Liberation Sans"/>
          <w:sz w:val="28"/>
          <w:szCs w:val="28"/>
        </w:rPr>
        <w:t xml:space="preserve">ицу, в компетенцию которого входит рассмотрение вопросов, указанных </w:t>
      </w:r>
      <w:r>
        <w:rPr>
          <w:rFonts w:ascii="Liberation Sans" w:hAnsi="Liberation Sans" w:cs="Liberation Sans"/>
          <w:sz w:val="28"/>
          <w:szCs w:val="28"/>
        </w:rPr>
        <w:br/>
        <w:t>в обращении, с уведомлением об этом гражданина, направившего обращение;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в обращении затронуты вопросы, решение которых входит в компетенцию нескольких государственных орг</w:t>
      </w:r>
      <w:r>
        <w:rPr>
          <w:rFonts w:ascii="Liberation Sans" w:hAnsi="Liberation Sans" w:cs="Liberation Sans"/>
          <w:sz w:val="28"/>
          <w:szCs w:val="28"/>
        </w:rPr>
        <w:t xml:space="preserve">анов, органов местного самоуправления или должностных лиц, копия обращения направляется с сопроводительным письмом в течение </w:t>
      </w:r>
      <w:r>
        <w:rPr>
          <w:rFonts w:ascii="Liberation Sans" w:hAnsi="Liberation Sans" w:cs="Liberation Sans"/>
          <w:sz w:val="28"/>
          <w:szCs w:val="28"/>
        </w:rPr>
        <w:br/>
        <w:t>7 дней со дня его регистрации в соответствующие государственные органы, органы местного самоуправления или соответствующим должнос</w:t>
      </w:r>
      <w:r>
        <w:rPr>
          <w:rFonts w:ascii="Liberation Sans" w:hAnsi="Liberation Sans" w:cs="Liberation Sans"/>
          <w:sz w:val="28"/>
          <w:szCs w:val="28"/>
        </w:rPr>
        <w:t xml:space="preserve">тным лицам с уведомлением об этом гражданина, направившего обращение.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Запрещается направлять жалобу на рассмотрение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Liberation Sans" w:hAnsi="Liberation Sans" w:cs="Liberation Sans"/>
          <w:sz w:val="28"/>
          <w:szCs w:val="28"/>
        </w:rPr>
        <w:t>которых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обжалуется.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>В сл</w:t>
      </w:r>
      <w:r>
        <w:rPr>
          <w:rFonts w:ascii="Liberation Sans" w:hAnsi="Liberation Sans" w:cs="Liberation Sans"/>
          <w:sz w:val="28"/>
          <w:szCs w:val="28"/>
        </w:rPr>
        <w:t xml:space="preserve">учае если в соответствии с указанным запретом </w:t>
      </w:r>
      <w:r>
        <w:rPr>
          <w:rFonts w:ascii="Liberation Sans" w:hAnsi="Liberation Sans" w:cs="Liberation Sans"/>
          <w:sz w:val="28"/>
          <w:szCs w:val="28"/>
        </w:rPr>
        <w:br/>
        <w:t xml:space="preserve">не предоставляется возможным направить жалобу на рассмотрение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в государственный орган, орган местного самоуправления или </w:t>
      </w:r>
      <w:r>
        <w:rPr>
          <w:rFonts w:ascii="Liberation Sans" w:hAnsi="Liberation Sans" w:cs="Liberation Sans"/>
          <w:sz w:val="28"/>
          <w:szCs w:val="28"/>
        </w:rPr>
        <w:lastRenderedPageBreak/>
        <w:t>должностному лицу, в компетенцию которых входит решение поставленных в обращении вопрос</w:t>
      </w:r>
      <w:r>
        <w:rPr>
          <w:rFonts w:ascii="Liberation Sans" w:hAnsi="Liberation Sans" w:cs="Liberation Sans"/>
          <w:sz w:val="28"/>
          <w:szCs w:val="28"/>
        </w:rPr>
        <w:t xml:space="preserve">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1" w:tooltip="consultantplus://offline/ref=FE9C47579797588DE0B42FB161FBC350BB62555A4D0FAD79F1F910D61F34CD66926E15E2F563727A4CC59D7755C516513411B860514C2BDBbFOCE" w:history="1">
        <w:r>
          <w:rPr>
            <w:rFonts w:ascii="Liberation Sans" w:hAnsi="Liberation Sans" w:cs="Liberation Sans"/>
            <w:sz w:val="28"/>
            <w:szCs w:val="28"/>
          </w:rPr>
          <w:t>порядке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в суд;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обращение содержит информацию</w:t>
      </w:r>
      <w:r>
        <w:rPr>
          <w:rFonts w:ascii="Liberation Sans" w:hAnsi="Liberation Sans" w:cs="Liberation Sans"/>
          <w:sz w:val="28"/>
          <w:szCs w:val="28"/>
        </w:rPr>
        <w:t xml:space="preserve"> о фактах возможных нарушений законодательства Российской Федерации </w:t>
      </w:r>
      <w:r>
        <w:rPr>
          <w:rFonts w:ascii="Liberation Sans" w:hAnsi="Liberation Sans" w:cs="Liberation Sans"/>
          <w:sz w:val="28"/>
          <w:szCs w:val="28"/>
        </w:rPr>
        <w:br/>
        <w:t xml:space="preserve">в сфере миграции, вносит предложение Председателю Городской Думы, депутату Городской Думы, в адрес которого поступило обращение, о необходимости направления обращения в течение </w:t>
      </w:r>
      <w:r>
        <w:rPr>
          <w:rFonts w:ascii="Liberation Sans" w:hAnsi="Liberation Sans" w:cs="Liberation Sans"/>
          <w:sz w:val="28"/>
          <w:szCs w:val="28"/>
        </w:rPr>
        <w:br/>
        <w:t>5 дней со</w:t>
      </w:r>
      <w:r>
        <w:rPr>
          <w:rFonts w:ascii="Liberation Sans" w:hAnsi="Liberation Sans" w:cs="Liberation Sans"/>
          <w:sz w:val="28"/>
          <w:szCs w:val="28"/>
        </w:rPr>
        <w:t xml:space="preserve"> дня регистрации в территориальный орган федерального органа исполнительной власти в сфере внутренних дел и Губернатору Ямало-Ненецкого автономного округа с уведомлением автора обращения о переадресации его обращения, за исключением случая, указанного в ча</w:t>
      </w:r>
      <w:r>
        <w:rPr>
          <w:rFonts w:ascii="Liberation Sans" w:hAnsi="Liberation Sans" w:cs="Liberation Sans"/>
          <w:sz w:val="28"/>
          <w:szCs w:val="28"/>
        </w:rPr>
        <w:t xml:space="preserve">сти 4 статьи 11 Закона об обращениях граждан;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обращение содержит вопросы защиты прав ребенка, предотвращения возможных аварий и иных чрезвычайных ситуаций, а также жалобы на проявления межнациональной напряженности, вносит предложение Пре</w:t>
      </w:r>
      <w:r>
        <w:rPr>
          <w:rFonts w:ascii="Liberation Sans" w:hAnsi="Liberation Sans" w:cs="Liberation Sans"/>
          <w:sz w:val="28"/>
          <w:szCs w:val="28"/>
        </w:rPr>
        <w:t xml:space="preserve">дседателю Городской Думы, депутату Городской Думы, в адрес которого </w:t>
      </w:r>
      <w:r>
        <w:rPr>
          <w:rFonts w:ascii="Liberation Sans" w:hAnsi="Liberation Sans" w:cs="Liberation Sans"/>
          <w:sz w:val="28"/>
          <w:szCs w:val="28"/>
        </w:rPr>
        <w:t xml:space="preserve">поступило обращение, </w:t>
      </w:r>
      <w:r>
        <w:rPr>
          <w:rFonts w:ascii="Liberation Sans" w:hAnsi="Liberation Sans" w:cs="Liberation Sans"/>
          <w:sz w:val="28"/>
          <w:szCs w:val="28"/>
        </w:rPr>
        <w:br/>
        <w:t>о необходимости направления обращения в государственный орган, орган местного самоуправления, в компетенцию которого входит решение соответствующих вопросов, в течение</w:t>
      </w:r>
      <w:r>
        <w:rPr>
          <w:rFonts w:ascii="Liberation Sans" w:hAnsi="Liberation Sans" w:cs="Liberation Sans"/>
          <w:sz w:val="28"/>
          <w:szCs w:val="28"/>
        </w:rPr>
        <w:t xml:space="preserve"> 5 дней со дня регистрации обращения с уведомлением гражданина, направившего обращение, о переадресации обращения, за исключением случая, указанного в части 3 статьи 4 Закона Ямало-Ненецкого автономного округа от 28.09.2017 № 60-ЗАО «О дополнительных гаран</w:t>
      </w:r>
      <w:r>
        <w:rPr>
          <w:rFonts w:ascii="Liberation Sans" w:hAnsi="Liberation Sans" w:cs="Liberation Sans"/>
          <w:sz w:val="28"/>
          <w:szCs w:val="28"/>
        </w:rPr>
        <w:t>тиях права граждан на обращение в Ямало-Ненецком автономном округе»;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в обращении в письменной форме </w:t>
      </w:r>
      <w:r>
        <w:rPr>
          <w:rFonts w:ascii="Liberation Sans" w:hAnsi="Liberation Sans" w:cs="Liberation Sans"/>
          <w:sz w:val="28"/>
          <w:szCs w:val="28"/>
        </w:rPr>
        <w:t xml:space="preserve">содержится вопрос, на который гражданину неоднократно давались письменные ответы по существу в связи с ранее направляемыми обращениями, </w:t>
      </w:r>
      <w:r>
        <w:rPr>
          <w:rFonts w:ascii="Liberation Sans" w:hAnsi="Liberation Sans" w:cs="Liberation Sans"/>
          <w:sz w:val="28"/>
          <w:szCs w:val="28"/>
        </w:rPr>
        <w:br/>
        <w:t>и г</w:t>
      </w:r>
      <w:r>
        <w:rPr>
          <w:rFonts w:ascii="Liberation Sans" w:hAnsi="Liberation Sans" w:cs="Liberation Sans"/>
          <w:sz w:val="28"/>
          <w:szCs w:val="28"/>
        </w:rPr>
        <w:t xml:space="preserve">ражданином не приводятся новые доводы или обстоятельства, Председатель Городской Думы, депутат Городской Думы, в адрес которого поступило обращение, вправе принять решение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о безосновательности очередного обращения и прекращении переписки с гражданином по </w:t>
      </w:r>
      <w:r>
        <w:rPr>
          <w:rFonts w:ascii="Liberation Sans" w:hAnsi="Liberation Sans" w:cs="Liberation Sans"/>
          <w:sz w:val="28"/>
          <w:szCs w:val="28"/>
        </w:rPr>
        <w:t xml:space="preserve">данному вопросу при </w:t>
      </w:r>
      <w:proofErr w:type="gramStart"/>
      <w:r>
        <w:rPr>
          <w:rFonts w:ascii="Liberation Sans" w:hAnsi="Liberation Sans" w:cs="Liberation Sans"/>
          <w:sz w:val="28"/>
          <w:szCs w:val="28"/>
        </w:rPr>
        <w:t>условии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, что указанное обращение и ранее направляемые обращения рассматривались Председателем Городской Думы, депутатом Городской Думы. </w:t>
      </w:r>
      <w:r>
        <w:rPr>
          <w:rFonts w:ascii="Liberation Sans" w:hAnsi="Liberation Sans" w:cs="Liberation Sans"/>
          <w:sz w:val="28"/>
          <w:szCs w:val="28"/>
        </w:rPr>
        <w:t>О принятом решении уведомляется гражданин, направивший обращение;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 xml:space="preserve">– в случае поступления обращения в </w:t>
      </w:r>
      <w:r>
        <w:rPr>
          <w:rFonts w:ascii="Liberation Sans" w:hAnsi="Liberation Sans" w:cs="Liberation Sans"/>
          <w:sz w:val="28"/>
          <w:szCs w:val="28"/>
        </w:rPr>
        <w:t xml:space="preserve">письменной форме, содержащего вопрос, ответ на который размещен в соответствии </w:t>
      </w:r>
      <w:r>
        <w:rPr>
          <w:rFonts w:ascii="Liberation Sans" w:hAnsi="Liberation Sans" w:cs="Liberation Sans"/>
          <w:sz w:val="28"/>
          <w:szCs w:val="28"/>
        </w:rPr>
        <w:br/>
        <w:t>с частью 4 статьи 10 Закона об обращениях граждан на официальном сайте, вносит предложение Председателю Городской Думы, депутату Городской Думы, в адрес которого поступило обра</w:t>
      </w:r>
      <w:r>
        <w:rPr>
          <w:rFonts w:ascii="Liberation Sans" w:hAnsi="Liberation Sans" w:cs="Liberation Sans"/>
          <w:sz w:val="28"/>
          <w:szCs w:val="28"/>
        </w:rPr>
        <w:t xml:space="preserve">щение, </w:t>
      </w:r>
      <w:r>
        <w:rPr>
          <w:rFonts w:ascii="Liberation Sans" w:hAnsi="Liberation Sans" w:cs="Liberation Sans"/>
          <w:sz w:val="28"/>
          <w:szCs w:val="28"/>
        </w:rPr>
        <w:br/>
        <w:t xml:space="preserve">о необходимости сообщения гражданину, направившему обращение, 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8"/>
          <w:szCs w:val="28"/>
        </w:rPr>
        <w:lastRenderedPageBreak/>
        <w:t>в течение 7 дней со дня регистрации обращения электронного адреса официального сайта, на котором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размещен ответ на вопрос, поставленный в обращении, при этом обращение, содержащее обжал</w:t>
      </w:r>
      <w:r>
        <w:rPr>
          <w:rFonts w:ascii="Liberation Sans" w:hAnsi="Liberation Sans" w:cs="Liberation Sans"/>
          <w:sz w:val="28"/>
          <w:szCs w:val="28"/>
        </w:rPr>
        <w:t>ование судебного решения, не возвращается;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в случае поступления </w:t>
      </w:r>
      <w:r>
        <w:rPr>
          <w:rFonts w:ascii="Liberation Sans" w:hAnsi="Liberation Sans" w:cs="Liberation Sans"/>
          <w:sz w:val="28"/>
          <w:szCs w:val="28"/>
        </w:rPr>
        <w:t xml:space="preserve">обращения, в котором обжалуется судебное решение, вносит предложение Председателю Городской Думы, депутату Городской Думы, в адрес которого поступило обращение, о возврате </w:t>
      </w:r>
      <w:r>
        <w:rPr>
          <w:rFonts w:ascii="Liberation Sans" w:hAnsi="Liberation Sans" w:cs="Liberation Sans"/>
          <w:sz w:val="28"/>
          <w:szCs w:val="28"/>
        </w:rPr>
        <w:t xml:space="preserve">в течение 7 дней со </w:t>
      </w:r>
      <w:r>
        <w:rPr>
          <w:rFonts w:ascii="Liberation Sans" w:hAnsi="Liberation Sans" w:cs="Liberation Sans"/>
          <w:sz w:val="28"/>
          <w:szCs w:val="28"/>
        </w:rPr>
        <w:t>дня регистрации обращения гражданину с разъяснением порядка обжалования данного судебного решения;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случае</w:t>
      </w:r>
      <w:proofErr w:type="gramStart"/>
      <w:r>
        <w:rPr>
          <w:rFonts w:ascii="Liberation Sans" w:hAnsi="Liberation Sans" w:cs="Liberation Sans"/>
          <w:sz w:val="28"/>
          <w:szCs w:val="28"/>
        </w:rPr>
        <w:t>,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если по существу поставленного в обращении вопроса не может быть дан ответ без разглашения сведений, составляющих государственную или иную охраня</w:t>
      </w:r>
      <w:r>
        <w:rPr>
          <w:rFonts w:ascii="Liberation Sans" w:hAnsi="Liberation Sans" w:cs="Liberation Sans"/>
          <w:sz w:val="28"/>
          <w:szCs w:val="28"/>
        </w:rPr>
        <w:t xml:space="preserve">емую федеральным законом тайну, вносит предложение Председателю Городской Думы, депутату Городской Думы </w:t>
      </w:r>
      <w:r>
        <w:rPr>
          <w:rFonts w:ascii="Liberation Sans" w:hAnsi="Liberation Sans" w:cs="Liberation Sans"/>
          <w:sz w:val="28"/>
          <w:szCs w:val="28"/>
        </w:rPr>
        <w:t xml:space="preserve">о сообщении </w:t>
      </w:r>
      <w:r>
        <w:rPr>
          <w:rFonts w:ascii="Liberation Sans" w:hAnsi="Liberation Sans" w:cs="Liberation Sans"/>
          <w:sz w:val="28"/>
          <w:szCs w:val="28"/>
        </w:rPr>
        <w:t xml:space="preserve">гражданину, направившему обращение, о невозможности дать ответ по существу поставленного </w:t>
      </w:r>
      <w:r>
        <w:rPr>
          <w:rFonts w:ascii="Liberation Sans" w:hAnsi="Liberation Sans" w:cs="Liberation Sans"/>
          <w:sz w:val="28"/>
          <w:szCs w:val="28"/>
        </w:rPr>
        <w:br/>
        <w:t xml:space="preserve">в нем вопроса в связи с недопустимостью разглашения </w:t>
      </w:r>
      <w:r>
        <w:rPr>
          <w:rFonts w:ascii="Liberation Sans" w:hAnsi="Liberation Sans" w:cs="Liberation Sans"/>
          <w:sz w:val="28"/>
          <w:szCs w:val="28"/>
        </w:rPr>
        <w:t>указанных сведений.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3.6. При уходе в отпуск специалист отдела обязан передать 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по поручению начальника отдела все имеющиеся у него </w:t>
      </w:r>
      <w:r>
        <w:rPr>
          <w:rFonts w:ascii="Liberation Sans" w:hAnsi="Liberation Sans" w:cs="Liberation Sans"/>
          <w:sz w:val="28"/>
          <w:szCs w:val="28"/>
        </w:rPr>
        <w:br/>
        <w:t xml:space="preserve">на исполнении обращения другому специалисту отдела </w:t>
      </w:r>
      <w:r>
        <w:rPr>
          <w:rFonts w:ascii="Liberation Sans" w:hAnsi="Liberation Sans" w:cs="Liberation Sans"/>
          <w:sz w:val="28"/>
          <w:szCs w:val="28"/>
        </w:rPr>
        <w:br/>
        <w:t>в соответствии с его должностной инструкцией</w:t>
      </w:r>
      <w:proofErr w:type="gramEnd"/>
      <w:r>
        <w:rPr>
          <w:rFonts w:ascii="Liberation Sans" w:hAnsi="Liberation Sans" w:cs="Liberation Sans"/>
          <w:sz w:val="28"/>
          <w:szCs w:val="28"/>
        </w:rPr>
        <w:t>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3.7</w:t>
      </w:r>
      <w:r>
        <w:rPr>
          <w:rFonts w:ascii="Liberation Sans" w:hAnsi="Liberation Sans" w:cs="Liberation Sans"/>
          <w:sz w:val="28"/>
          <w:szCs w:val="28"/>
        </w:rPr>
        <w:t>. Подготовленный по результатам рассмотрения обращения ответ должен содержать: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конкретную и четкую информацию по существу всех поставленных в обращении вопросов;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результат рассмотрения обращения;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Если на обращение дается промежуточный ответ либо направляется уведомление о продлении срока его рассмотрения, </w:t>
      </w:r>
      <w:r>
        <w:rPr>
          <w:rFonts w:ascii="Liberation Sans" w:hAnsi="Liberation Sans" w:cs="Liberation Sans"/>
          <w:sz w:val="28"/>
          <w:szCs w:val="28"/>
        </w:rPr>
        <w:br/>
        <w:t>то в тексте указывается срок окончательного ответа.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3.8. При ответе заявителю не допускается представление взаимоисключающей по содержанию инфор</w:t>
      </w:r>
      <w:r>
        <w:rPr>
          <w:rFonts w:ascii="Liberation Sans" w:hAnsi="Liberation Sans" w:cs="Liberation Sans"/>
          <w:sz w:val="28"/>
          <w:szCs w:val="28"/>
        </w:rPr>
        <w:t xml:space="preserve">мации. Запрещается направлять заявителям ответы с исправлениями (в том числе </w:t>
      </w:r>
      <w:r>
        <w:rPr>
          <w:rFonts w:ascii="Liberation Sans" w:hAnsi="Liberation Sans" w:cs="Liberation Sans"/>
          <w:sz w:val="28"/>
          <w:szCs w:val="28"/>
        </w:rPr>
        <w:br/>
        <w:t>в реквизитах).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3.9. 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Ответ на коллективное обращение направляется каждому гражданину, подписавшему коллективное обращение, который указал свои фамилию, имя, отчество (последнее – </w:t>
      </w:r>
      <w:r>
        <w:rPr>
          <w:rFonts w:ascii="Liberation Sans" w:hAnsi="Liberation Sans" w:cs="Liberation Sans"/>
          <w:sz w:val="28"/>
          <w:szCs w:val="28"/>
        </w:rPr>
        <w:t>при наличии), почтовый адрес либо адрес электронной почты, по которому должен быть направлен ответ.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 если в обращении указан представитель, уполномоченный на представление интересов граждан, подписавших коллективное обращение, ответ на коллективное</w:t>
      </w:r>
      <w:r>
        <w:rPr>
          <w:rFonts w:ascii="Liberation Sans" w:hAnsi="Liberation Sans" w:cs="Liberation Sans"/>
          <w:sz w:val="28"/>
          <w:szCs w:val="28"/>
        </w:rPr>
        <w:t xml:space="preserve"> обращение направляется представителю, уполномоченному на представление интересов граждан при рассмотрении коллективного обращения, 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8"/>
          <w:szCs w:val="28"/>
        </w:rPr>
        <w:lastRenderedPageBreak/>
        <w:t xml:space="preserve">с пометкой о необходимости доведения информации, указанной </w:t>
      </w:r>
      <w:r>
        <w:rPr>
          <w:rFonts w:ascii="Liberation Sans" w:hAnsi="Liberation Sans" w:cs="Liberation Sans"/>
          <w:sz w:val="28"/>
          <w:szCs w:val="28"/>
        </w:rPr>
        <w:br/>
        <w:t>в ответе, до сведения остальных граждан, указанных в обращении.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если в ходе рассмотрения коллективного обращения поступит одно или несколько заявлений об отказе от рассмотрения обращения, ответ на коллективное обращение направляется </w:t>
      </w:r>
      <w:r>
        <w:rPr>
          <w:rFonts w:ascii="Liberation Sans" w:hAnsi="Liberation Sans" w:cs="Liberation Sans"/>
          <w:sz w:val="28"/>
          <w:szCs w:val="28"/>
        </w:rPr>
        <w:br/>
        <w:t>в порядке, установленном настоящим пунктом, гражданин</w:t>
      </w:r>
      <w:proofErr w:type="gramStart"/>
      <w:r>
        <w:rPr>
          <w:rFonts w:ascii="Liberation Sans" w:hAnsi="Liberation Sans" w:cs="Liberation Sans"/>
          <w:sz w:val="28"/>
          <w:szCs w:val="28"/>
        </w:rPr>
        <w:t>у(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нам), </w:t>
      </w:r>
      <w:r>
        <w:rPr>
          <w:rFonts w:ascii="Liberation Sans" w:hAnsi="Liberation Sans" w:cs="Liberation Sans"/>
          <w:sz w:val="28"/>
          <w:szCs w:val="28"/>
        </w:rPr>
        <w:br/>
        <w:t>в отношении ко</w:t>
      </w:r>
      <w:r>
        <w:rPr>
          <w:rFonts w:ascii="Liberation Sans" w:hAnsi="Liberation Sans" w:cs="Liberation Sans"/>
          <w:sz w:val="28"/>
          <w:szCs w:val="28"/>
        </w:rPr>
        <w:t>торого(</w:t>
      </w:r>
      <w:proofErr w:type="spellStart"/>
      <w:r>
        <w:rPr>
          <w:rFonts w:ascii="Liberation Sans" w:hAnsi="Liberation Sans" w:cs="Liberation Sans"/>
          <w:sz w:val="28"/>
          <w:szCs w:val="28"/>
        </w:rPr>
        <w:t>ых</w:t>
      </w:r>
      <w:proofErr w:type="spellEnd"/>
      <w:r>
        <w:rPr>
          <w:rFonts w:ascii="Liberation Sans" w:hAnsi="Liberation Sans" w:cs="Liberation Sans"/>
          <w:sz w:val="28"/>
          <w:szCs w:val="28"/>
        </w:rPr>
        <w:t xml:space="preserve">) отказ не поступал.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3.10. Ответ на обращение подписывается Председателем Городской Думы, депутатом Городской Думы, </w:t>
      </w:r>
      <w:r>
        <w:rPr>
          <w:rFonts w:ascii="Liberation Sans" w:hAnsi="Liberation Sans" w:cs="Liberation Sans"/>
          <w:sz w:val="28"/>
          <w:szCs w:val="28"/>
        </w:rPr>
        <w:t xml:space="preserve">в адрес которого поступило обращение, оформляется на официальном бланке Городской Думы в соответствии с требованиями Инструкции </w:t>
      </w:r>
      <w:r>
        <w:rPr>
          <w:rFonts w:ascii="Liberation Sans" w:hAnsi="Liberation Sans" w:cs="Liberation Sans"/>
          <w:sz w:val="28"/>
          <w:szCs w:val="28"/>
        </w:rPr>
        <w:br/>
        <w:t>по</w:t>
      </w:r>
      <w:r>
        <w:rPr>
          <w:rFonts w:ascii="Liberation Sans" w:hAnsi="Liberation Sans" w:cs="Liberation Sans"/>
          <w:sz w:val="28"/>
          <w:szCs w:val="28"/>
        </w:rPr>
        <w:t xml:space="preserve"> делопроизводству Городской Думы муниципального образования город Новый Уренгой, содержит дату, регистрационный номер.</w:t>
      </w:r>
      <w:r>
        <w:rPr>
          <w:rFonts w:ascii="Liberation Sans" w:hAnsi="Liberation Sans" w:cs="Liberation Sans"/>
          <w:sz w:val="28"/>
          <w:szCs w:val="28"/>
        </w:rPr>
        <w:br/>
        <w:t xml:space="preserve">В составе реквизита «Адресат» указываются фамилия и инициалы гражданина, его почтовый либо электронный адрес </w:t>
      </w:r>
      <w:r>
        <w:rPr>
          <w:rFonts w:ascii="Liberation Sans" w:hAnsi="Liberation Sans" w:cs="Liberation Sans"/>
          <w:sz w:val="28"/>
          <w:szCs w:val="28"/>
        </w:rPr>
        <w:t>по адресу (уникальному идент</w:t>
      </w:r>
      <w:r>
        <w:rPr>
          <w:rFonts w:ascii="Liberation Sans" w:hAnsi="Liberation Sans" w:cs="Liberation Sans"/>
          <w:sz w:val="28"/>
          <w:szCs w:val="28"/>
        </w:rPr>
        <w:t xml:space="preserve">ификатору) личного кабинета гражданина </w:t>
      </w:r>
      <w:r>
        <w:rPr>
          <w:rFonts w:ascii="Liberation Sans" w:hAnsi="Liberation Sans" w:cs="Liberation Sans"/>
          <w:sz w:val="28"/>
          <w:szCs w:val="28"/>
        </w:rPr>
        <w:br/>
        <w:t>на Едином портале при его использовании</w:t>
      </w:r>
      <w:r>
        <w:rPr>
          <w:rFonts w:ascii="Liberation Sans" w:hAnsi="Liberation Sans" w:cs="Liberation Sans"/>
          <w:sz w:val="28"/>
          <w:szCs w:val="28"/>
        </w:rPr>
        <w:t>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Адресная часть бланков ответов (уведомлений о переадресации обращения) должна соответствовать форме направляемого автору ответа (уведомления о переадресации обращения) в части</w:t>
      </w:r>
      <w:r>
        <w:rPr>
          <w:rFonts w:ascii="Liberation Sans" w:hAnsi="Liberation Sans" w:cs="Liberation Sans"/>
          <w:sz w:val="28"/>
          <w:szCs w:val="28"/>
        </w:rPr>
        <w:t xml:space="preserve"> указания почтового адреса при направлении ответа (уведомления </w:t>
      </w:r>
      <w:r>
        <w:rPr>
          <w:rFonts w:ascii="Liberation Sans" w:hAnsi="Liberation Sans" w:cs="Liberation Sans"/>
          <w:sz w:val="28"/>
          <w:szCs w:val="28"/>
        </w:rPr>
        <w:br/>
        <w:t xml:space="preserve">о переадресации обращения) в письменной форме или адреса электронной почты при направлении ответа (уведомления </w:t>
      </w:r>
      <w:r>
        <w:rPr>
          <w:rFonts w:ascii="Liberation Sans" w:hAnsi="Liberation Sans" w:cs="Liberation Sans"/>
          <w:sz w:val="28"/>
          <w:szCs w:val="28"/>
        </w:rPr>
        <w:br/>
        <w:t>о переадресации обращения) в форме электронного документа.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 если граждан</w:t>
      </w:r>
      <w:r>
        <w:rPr>
          <w:rFonts w:ascii="Liberation Sans" w:hAnsi="Liberation Sans" w:cs="Liberation Sans"/>
          <w:sz w:val="28"/>
          <w:szCs w:val="28"/>
        </w:rPr>
        <w:t>ин в обращении, поступившем в форме электронного документа, указал почтовый адрес для направления ответа, в адресной части бланка ответа дополнительно указывается почтовый адрес.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 если гражданин в обращении в письменной форме указал адрес электронн</w:t>
      </w:r>
      <w:r>
        <w:rPr>
          <w:rFonts w:ascii="Liberation Sans" w:hAnsi="Liberation Sans" w:cs="Liberation Sans"/>
          <w:sz w:val="28"/>
          <w:szCs w:val="28"/>
        </w:rPr>
        <w:t>ой почты для направления ответа, в адресной части бланка ответа дополнительно указывается адрес электронной почты. В случае если обращение поступило в форме электронного документа с использованием Единого портала, в адресной части для направления ответа (у</w:t>
      </w:r>
      <w:r>
        <w:rPr>
          <w:rFonts w:ascii="Liberation Sans" w:hAnsi="Liberation Sans" w:cs="Liberation Sans"/>
          <w:sz w:val="28"/>
          <w:szCs w:val="28"/>
        </w:rPr>
        <w:t xml:space="preserve">ведомления о переадресации обращения) указывается адрес (уникальный идентификатор) личного кабинета гражданина на </w:t>
      </w:r>
      <w:hyperlink r:id="rId12" w:tooltip="https://www.gosuslugi.ru/" w:history="1">
        <w:r>
          <w:rPr>
            <w:rFonts w:ascii="Liberation Sans" w:hAnsi="Liberation Sans" w:cs="Liberation Sans"/>
            <w:sz w:val="28"/>
            <w:szCs w:val="28"/>
          </w:rPr>
          <w:t>Едином портале</w:t>
        </w:r>
      </w:hyperlink>
      <w:r>
        <w:t xml:space="preserve"> </w:t>
      </w:r>
      <w:r>
        <w:rPr>
          <w:rFonts w:ascii="Liberation Sans" w:hAnsi="Liberation Sans" w:cs="Liberation Sans"/>
          <w:sz w:val="28"/>
          <w:szCs w:val="28"/>
        </w:rPr>
        <w:t>при его использовании.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3.11. Перед передачей проекта ответ</w:t>
      </w:r>
      <w:r>
        <w:rPr>
          <w:rFonts w:ascii="Liberation Sans" w:hAnsi="Liberation Sans" w:cs="Liberation Sans"/>
          <w:sz w:val="28"/>
          <w:szCs w:val="28"/>
        </w:rPr>
        <w:t>а на подпись Председателю Городской Думы, депутату Городской Думы специалисты отдела проверяют правильность оформления ответа, наличие приложений, соответствие адреса указанному в обращении.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3.12. Согласованный проект ответа на бумажном носителе передается</w:t>
      </w:r>
      <w:r>
        <w:rPr>
          <w:rFonts w:ascii="Liberation Sans" w:hAnsi="Liberation Sans" w:cs="Liberation Sans"/>
          <w:sz w:val="28"/>
          <w:szCs w:val="28"/>
        </w:rPr>
        <w:t xml:space="preserve"> специалистами отдела на подпись Председателю Городской Думы, депутату Городской Думы в 2-х экземплярах </w:t>
      </w:r>
      <w:r>
        <w:rPr>
          <w:rFonts w:ascii="Liberation Sans" w:hAnsi="Liberation Sans" w:cs="Liberation Sans"/>
          <w:sz w:val="28"/>
          <w:szCs w:val="28"/>
        </w:rPr>
        <w:br/>
        <w:t xml:space="preserve">с приложением листов согласования. </w:t>
      </w:r>
    </w:p>
    <w:p w:rsidR="00B875A5" w:rsidRDefault="00FD72D2">
      <w:pPr>
        <w:pStyle w:val="ConsPlusNormal"/>
        <w:widowControl/>
        <w:ind w:firstLine="709"/>
        <w:jc w:val="both"/>
        <w:outlineLvl w:val="1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>3.13. Ответ по результатам рассмотрения обращения регистрируется в РСЭД в течение 1 рабочего дня после его подписан</w:t>
      </w:r>
      <w:r>
        <w:rPr>
          <w:rFonts w:ascii="Liberation Sans" w:hAnsi="Liberation Sans" w:cs="Liberation Sans"/>
          <w:sz w:val="28"/>
          <w:szCs w:val="28"/>
        </w:rPr>
        <w:t>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3.14. Ответ на обращение, поступившее в Городскую Думу </w:t>
      </w:r>
      <w:r>
        <w:rPr>
          <w:rFonts w:ascii="Liberation Sans" w:hAnsi="Liberation Sans" w:cs="Liberation Sans"/>
          <w:sz w:val="28"/>
          <w:szCs w:val="28"/>
        </w:rPr>
        <w:br/>
        <w:t>в письменной форме, направляется по почтовому адресу, указанному в обращении, в письменной форме.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Специалисты отдела не позднее следующего рабочего дня </w:t>
      </w:r>
      <w:r>
        <w:rPr>
          <w:rFonts w:ascii="Liberation Sans" w:hAnsi="Liberation Sans" w:cs="Liberation Sans"/>
          <w:sz w:val="28"/>
          <w:szCs w:val="28"/>
        </w:rPr>
        <w:br/>
        <w:t>со дня регистрации ответа на обращение отпр</w:t>
      </w:r>
      <w:r>
        <w:rPr>
          <w:rFonts w:ascii="Liberation Sans" w:hAnsi="Liberation Sans" w:cs="Liberation Sans"/>
          <w:sz w:val="28"/>
          <w:szCs w:val="28"/>
        </w:rPr>
        <w:t>авляют его почтовой связью. Почтовые отправления рекомендуется направлять заказными письмами.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Ответ на обращение, поступившее в форме </w:t>
      </w:r>
      <w:proofErr w:type="gramStart"/>
      <w:r>
        <w:rPr>
          <w:rFonts w:ascii="Liberation Sans" w:hAnsi="Liberation Sans" w:cs="Liberation Sans"/>
          <w:sz w:val="28"/>
          <w:szCs w:val="28"/>
        </w:rPr>
        <w:t>электронного документа, не позднее следующего рабочего дня со дня регистрации направляется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специалистами отдела в форме эл</w:t>
      </w:r>
      <w:r>
        <w:rPr>
          <w:rFonts w:ascii="Liberation Sans" w:hAnsi="Liberation Sans" w:cs="Liberation Sans"/>
          <w:sz w:val="28"/>
          <w:szCs w:val="28"/>
        </w:rPr>
        <w:t xml:space="preserve">ектронного документа по адресу электронной почты, указанному в обращении </w:t>
      </w:r>
      <w:r>
        <w:rPr>
          <w:rFonts w:ascii="Liberation Sans" w:hAnsi="Liberation Sans" w:cs="Liberation Sans"/>
          <w:sz w:val="28"/>
          <w:szCs w:val="28"/>
        </w:rPr>
        <w:t xml:space="preserve">или </w:t>
      </w:r>
      <w:r>
        <w:rPr>
          <w:rFonts w:ascii="Liberation Sans" w:hAnsi="Liberation Sans" w:cs="Liberation Sans"/>
          <w:sz w:val="28"/>
          <w:szCs w:val="28"/>
        </w:rPr>
        <w:t xml:space="preserve">по адресу (уникальному идентификатору) личного кабинета гражданина на </w:t>
      </w:r>
      <w:hyperlink r:id="rId13" w:tooltip="https://www.gosuslugi.ru/" w:history="1">
        <w:r>
          <w:rPr>
            <w:rFonts w:ascii="Liberation Sans" w:hAnsi="Liberation Sans" w:cs="Liberation Sans"/>
            <w:sz w:val="28"/>
            <w:szCs w:val="28"/>
          </w:rPr>
          <w:t>Едином портале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при его использовании. Пр</w:t>
      </w:r>
      <w:r>
        <w:rPr>
          <w:rFonts w:ascii="Liberation Sans" w:hAnsi="Liberation Sans" w:cs="Liberation Sans"/>
          <w:sz w:val="28"/>
          <w:szCs w:val="28"/>
        </w:rPr>
        <w:t xml:space="preserve">и этом </w:t>
      </w:r>
      <w:r>
        <w:rPr>
          <w:rFonts w:ascii="Liberation Sans" w:hAnsi="Liberation Sans" w:cs="Liberation Sans"/>
          <w:sz w:val="28"/>
          <w:szCs w:val="28"/>
        </w:rPr>
        <w:br/>
        <w:t xml:space="preserve">к обращению прикладывается копия распечатанного файла </w:t>
      </w:r>
      <w:r>
        <w:rPr>
          <w:rFonts w:ascii="Liberation Sans" w:hAnsi="Liberation Sans" w:cs="Liberation Sans"/>
          <w:sz w:val="28"/>
          <w:szCs w:val="28"/>
        </w:rPr>
        <w:br/>
        <w:t>с электронной почты с подтверждением отправки ответа для хранения в деле.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>На поступившее в Городскую Думу обращение, содержащее предложение, заявление или жалобу, которые затрагивают интересы н</w:t>
      </w:r>
      <w:r>
        <w:rPr>
          <w:rFonts w:ascii="Liberation Sans" w:hAnsi="Liberation Sans" w:cs="Liberation Sans"/>
          <w:sz w:val="28"/>
          <w:szCs w:val="28"/>
        </w:rPr>
        <w:t xml:space="preserve">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</w:t>
      </w:r>
      <w:r>
        <w:rPr>
          <w:rFonts w:ascii="Liberation Sans" w:hAnsi="Liberation Sans" w:cs="Liberation Sans"/>
          <w:sz w:val="28"/>
          <w:szCs w:val="28"/>
        </w:rPr>
        <w:br/>
        <w:t>с соблюдением требова</w:t>
      </w:r>
      <w:r>
        <w:rPr>
          <w:rFonts w:ascii="Liberation Sans" w:hAnsi="Liberation Sans" w:cs="Liberation Sans"/>
          <w:sz w:val="28"/>
          <w:szCs w:val="28"/>
        </w:rPr>
        <w:t xml:space="preserve">ний части 2 статьи 6 Закона об обращениях граждан на официальном сайте. 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 просьбе гражданина копия ответа на обращение, поступившее в форме электронного документа, в том числе направленного с использованием Единого портала, направляется </w:t>
      </w:r>
      <w:r>
        <w:rPr>
          <w:rFonts w:ascii="Liberation Sans" w:hAnsi="Liberation Sans" w:cs="Liberation Sans"/>
          <w:sz w:val="28"/>
          <w:szCs w:val="28"/>
        </w:rPr>
        <w:br/>
        <w:t>по почтовому адр</w:t>
      </w:r>
      <w:r>
        <w:rPr>
          <w:rFonts w:ascii="Liberation Sans" w:hAnsi="Liberation Sans" w:cs="Liberation Sans"/>
          <w:sz w:val="28"/>
          <w:szCs w:val="28"/>
        </w:rPr>
        <w:t xml:space="preserve">есу, указанному в обращении, поступившем в форме электронного документа. По просьбе гражданина копия ответа </w:t>
      </w:r>
      <w:r>
        <w:rPr>
          <w:rFonts w:ascii="Liberation Sans" w:hAnsi="Liberation Sans" w:cs="Liberation Sans"/>
          <w:sz w:val="28"/>
          <w:szCs w:val="28"/>
        </w:rPr>
        <w:br/>
        <w:t>на письменное обращение направляется по адресу электронной почты, указанному в письменном обращении, и (или) вручается лично при предъявлении докум</w:t>
      </w:r>
      <w:r>
        <w:rPr>
          <w:rFonts w:ascii="Liberation Sans" w:hAnsi="Liberation Sans" w:cs="Liberation Sans"/>
          <w:sz w:val="28"/>
          <w:szCs w:val="28"/>
        </w:rPr>
        <w:t>ента, удостоверяющего личность.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3.15. В случае если заявителем в обращении и на почтовом конверте, приложенном к обращению, указаны разные адреса для отправки ответа, ответ на обращение направляется по адресу, указанному в обращении в письменной форме.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</w:t>
      </w:r>
      <w:r>
        <w:rPr>
          <w:rFonts w:ascii="Liberation Sans" w:hAnsi="Liberation Sans" w:cs="Liberation Sans"/>
          <w:sz w:val="28"/>
          <w:szCs w:val="28"/>
        </w:rPr>
        <w:t xml:space="preserve">6. Граждане имеют право знакомиться с документами </w:t>
      </w:r>
      <w:r>
        <w:rPr>
          <w:rFonts w:ascii="Liberation Sans" w:hAnsi="Liberation Sans" w:cs="Liberation Sans"/>
          <w:sz w:val="28"/>
          <w:szCs w:val="28"/>
        </w:rPr>
        <w:br/>
        <w:t xml:space="preserve">и материалами, касающимися рассмотрения их обращений, если это не затрагивает права, свободы и законные интересы других лиц, </w:t>
      </w:r>
      <w:r>
        <w:rPr>
          <w:rFonts w:ascii="Liberation Sans" w:hAnsi="Liberation Sans" w:cs="Liberation Sans"/>
          <w:sz w:val="28"/>
          <w:szCs w:val="28"/>
        </w:rPr>
        <w:br/>
        <w:t>и если в указанных документах и материалах не содержатся сведения, составляющие</w:t>
      </w:r>
      <w:r>
        <w:rPr>
          <w:rFonts w:ascii="Liberation Sans" w:hAnsi="Liberation Sans" w:cs="Liberation Sans"/>
          <w:sz w:val="28"/>
          <w:szCs w:val="28"/>
        </w:rPr>
        <w:t xml:space="preserve"> государственную или иную охраняемую федеральным законом тайну.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>Приложенные к обращению или переданные гражданином при рассмотрении обращения документы и материалы, имеющие для него ценность, возвращаются гражданину по его заявлению. При этом специалист о</w:t>
      </w:r>
      <w:r>
        <w:rPr>
          <w:rFonts w:ascii="Liberation Sans" w:hAnsi="Liberation Sans" w:cs="Liberation Sans"/>
          <w:sz w:val="28"/>
          <w:szCs w:val="28"/>
        </w:rPr>
        <w:t>тдела вправе изготовить копии возвращаемых документов, которые прилагает к материалам по рассмотрению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3.17. Письма с ответами гражданам, возвращенные почтой РФ </w:t>
      </w:r>
      <w:r>
        <w:rPr>
          <w:rFonts w:ascii="Liberation Sans" w:hAnsi="Liberation Sans" w:cs="Liberation Sans"/>
          <w:sz w:val="28"/>
          <w:szCs w:val="28"/>
        </w:rPr>
        <w:br/>
        <w:t xml:space="preserve">в Городскую Думу по причине истечения срока хранения, хранятся </w:t>
      </w:r>
      <w:r>
        <w:rPr>
          <w:rFonts w:ascii="Liberation Sans" w:hAnsi="Liberation Sans" w:cs="Liberation Sans"/>
          <w:sz w:val="28"/>
          <w:szCs w:val="28"/>
        </w:rPr>
        <w:br/>
        <w:t>в отделе.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3.18. Доку</w:t>
      </w:r>
      <w:r>
        <w:rPr>
          <w:rFonts w:ascii="Liberation Sans" w:hAnsi="Liberation Sans" w:cs="Liberation Sans"/>
          <w:sz w:val="28"/>
          <w:szCs w:val="28"/>
        </w:rPr>
        <w:t xml:space="preserve">менты и материалы по рассмотрению обращения </w:t>
      </w:r>
      <w:r>
        <w:rPr>
          <w:rFonts w:ascii="Liberation Sans" w:hAnsi="Liberation Sans" w:cs="Liberation Sans"/>
          <w:sz w:val="28"/>
          <w:szCs w:val="28"/>
        </w:rPr>
        <w:br/>
        <w:t>и второй экземпляр ответа приобщаются к делу в хронологическом порядке их поступления.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3.19. Ответ на обращение не дается в следующих случаях: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 xml:space="preserve">– в </w:t>
      </w:r>
      <w:r>
        <w:rPr>
          <w:rFonts w:ascii="Liberation Sans" w:hAnsi="Liberation Sans" w:cs="Liberation Sans"/>
          <w:sz w:val="28"/>
          <w:szCs w:val="28"/>
        </w:rPr>
        <w:t xml:space="preserve">обращении в письменной форме не указаны фамилия </w:t>
      </w:r>
      <w:r>
        <w:rPr>
          <w:rFonts w:ascii="Liberation Sans" w:hAnsi="Liberation Sans" w:cs="Liberation Sans"/>
          <w:sz w:val="28"/>
          <w:szCs w:val="28"/>
        </w:rPr>
        <w:t xml:space="preserve">гражданина, направившего обращение, или почтовый адрес, </w:t>
      </w:r>
      <w:r>
        <w:rPr>
          <w:rFonts w:ascii="Liberation Sans" w:hAnsi="Liberation Sans" w:cs="Liberation Sans"/>
          <w:sz w:val="28"/>
          <w:szCs w:val="28"/>
        </w:rPr>
        <w:br/>
        <w:t xml:space="preserve">по которому должен быть направлен ответ (в случае </w:t>
      </w:r>
      <w:r>
        <w:rPr>
          <w:rFonts w:ascii="Liberation Sans" w:hAnsi="Liberation Sans" w:cs="Liberation Sans"/>
          <w:sz w:val="28"/>
          <w:szCs w:val="28"/>
          <w:lang w:eastAsia="en-US"/>
        </w:rPr>
        <w:t xml:space="preserve">если </w:t>
      </w:r>
      <w:r>
        <w:rPr>
          <w:rFonts w:ascii="Liberation Sans" w:hAnsi="Liberation Sans" w:cs="Liberation Sans"/>
          <w:sz w:val="28"/>
          <w:szCs w:val="28"/>
          <w:lang w:eastAsia="en-US"/>
        </w:rPr>
        <w:br/>
        <w:t xml:space="preserve">в обращении содержатся сведения о подготавливаемом, совершаемом или совершенном противоправном деянии, а также </w:t>
      </w:r>
      <w:r>
        <w:rPr>
          <w:rFonts w:ascii="Liberation Sans" w:hAnsi="Liberation Sans" w:cs="Liberation Sans"/>
          <w:sz w:val="28"/>
          <w:szCs w:val="28"/>
          <w:lang w:eastAsia="en-US"/>
        </w:rPr>
        <w:br/>
        <w:t>о лице, его подготавливающем, с</w:t>
      </w:r>
      <w:r>
        <w:rPr>
          <w:rFonts w:ascii="Liberation Sans" w:hAnsi="Liberation Sans" w:cs="Liberation Sans"/>
          <w:sz w:val="28"/>
          <w:szCs w:val="28"/>
          <w:lang w:eastAsia="en-US"/>
        </w:rPr>
        <w:t xml:space="preserve">овершающем или совершившем, обращение подлежит направлению в государственный орган </w:t>
      </w:r>
      <w:r>
        <w:rPr>
          <w:rFonts w:ascii="Liberation Sans" w:hAnsi="Liberation Sans" w:cs="Liberation Sans"/>
          <w:sz w:val="28"/>
          <w:szCs w:val="28"/>
          <w:lang w:eastAsia="en-US"/>
        </w:rPr>
        <w:br/>
        <w:t>в соответствии с его компетенцией)</w:t>
      </w:r>
      <w:r>
        <w:rPr>
          <w:rFonts w:ascii="Liberation Sans" w:hAnsi="Liberation Sans" w:cs="Liberation Sans"/>
          <w:sz w:val="28"/>
          <w:szCs w:val="28"/>
        </w:rPr>
        <w:t>;</w:t>
      </w:r>
      <w:proofErr w:type="gramEnd"/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текст обращения не поддается прочтению (в данном случае обращение не подлежит направлению на рассмотрение </w:t>
      </w:r>
      <w:r>
        <w:rPr>
          <w:rFonts w:ascii="Liberation Sans" w:hAnsi="Liberation Sans" w:cs="Liberation Sans"/>
          <w:sz w:val="28"/>
          <w:szCs w:val="28"/>
        </w:rPr>
        <w:br/>
        <w:t>в государственный орган, ор</w:t>
      </w:r>
      <w:r>
        <w:rPr>
          <w:rFonts w:ascii="Liberation Sans" w:hAnsi="Liberation Sans" w:cs="Liberation Sans"/>
          <w:sz w:val="28"/>
          <w:szCs w:val="28"/>
        </w:rPr>
        <w:t xml:space="preserve">ган местного самоуправления или должностному лицу в соответствии с их компетенцией, о чем </w:t>
      </w:r>
      <w:r>
        <w:rPr>
          <w:rFonts w:ascii="Liberation Sans" w:hAnsi="Liberation Sans" w:cs="Liberation Sans"/>
          <w:sz w:val="28"/>
          <w:szCs w:val="28"/>
        </w:rPr>
        <w:br/>
        <w:t>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текст обращени</w:t>
      </w:r>
      <w:r>
        <w:rPr>
          <w:rFonts w:ascii="Liberation Sans" w:hAnsi="Liberation Sans" w:cs="Liberation Sans"/>
          <w:sz w:val="28"/>
          <w:szCs w:val="28"/>
        </w:rPr>
        <w:t xml:space="preserve">я в письменной форме не позволяет определить суть предложения, заявления или жалобы (в данном случае обращение не подлежит направлению на рассмотрение </w:t>
      </w:r>
      <w:r>
        <w:rPr>
          <w:rFonts w:ascii="Liberation Sans" w:hAnsi="Liberation Sans" w:cs="Liberation Sans"/>
          <w:sz w:val="28"/>
          <w:szCs w:val="28"/>
        </w:rPr>
        <w:br/>
        <w:t>в государственный орган, орган местного самоуправления или должностному лицу в соответствии с их компете</w:t>
      </w:r>
      <w:r>
        <w:rPr>
          <w:rFonts w:ascii="Liberation Sans" w:hAnsi="Liberation Sans" w:cs="Liberation Sans"/>
          <w:sz w:val="28"/>
          <w:szCs w:val="28"/>
        </w:rPr>
        <w:t xml:space="preserve">нцией, о чем </w:t>
      </w:r>
      <w:r>
        <w:rPr>
          <w:rFonts w:ascii="Liberation Sans" w:hAnsi="Liberation Sans" w:cs="Liberation Sans"/>
          <w:sz w:val="28"/>
          <w:szCs w:val="28"/>
        </w:rPr>
        <w:br/>
        <w:t>в течение семи дней со дня регистрации обращения сообщается гражданину, направившему обращение).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3.20. Председатель Городской Думы, депутат Городской Думы,</w:t>
      </w:r>
      <w:r>
        <w:rPr>
          <w:rFonts w:ascii="Liberation Sans" w:hAnsi="Liberation Sans" w:cs="Liberation Sans"/>
          <w:sz w:val="28"/>
          <w:szCs w:val="28"/>
        </w:rPr>
        <w:br/>
        <w:t xml:space="preserve">в адрес которого поступило обращение, вправе оставить обращение, в котором содержатся </w:t>
      </w:r>
      <w:r>
        <w:rPr>
          <w:rFonts w:ascii="Liberation Sans" w:hAnsi="Liberation Sans" w:cs="Liberation Sans"/>
          <w:sz w:val="28"/>
          <w:szCs w:val="28"/>
        </w:rPr>
        <w:t xml:space="preserve">нецензурные либо оскорбительные выражения, угрозы жизни, здоровью и его имуществу, а также членов его семьи, без ответа по существу поставленных в нем вопросов </w:t>
      </w:r>
      <w:r>
        <w:rPr>
          <w:rFonts w:ascii="Liberation Sans" w:hAnsi="Liberation Sans" w:cs="Liberation Sans"/>
          <w:sz w:val="28"/>
          <w:szCs w:val="28"/>
        </w:rPr>
        <w:br/>
        <w:t>с одновременным уведомлением гражданина о недопустимости злоупотребления правом.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3.21. В случае</w:t>
      </w:r>
      <w:r>
        <w:rPr>
          <w:rFonts w:ascii="Liberation Sans" w:hAnsi="Liberation Sans" w:cs="Liberation Sans"/>
          <w:sz w:val="28"/>
          <w:szCs w:val="28"/>
        </w:rPr>
        <w:t xml:space="preserve"> обращения гражданина с заявлением </w:t>
      </w:r>
      <w:r>
        <w:rPr>
          <w:rFonts w:ascii="Liberation Sans" w:hAnsi="Liberation Sans" w:cs="Liberation Sans"/>
          <w:sz w:val="28"/>
          <w:szCs w:val="28"/>
        </w:rPr>
        <w:br/>
        <w:t>о прекращении рассмотрения его предыдущего обращения ему направляется уведомление о принятии его обращения к сведению.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 xml:space="preserve">При получении заявления гражданина о прекращении рассмотрения его предыдущего обращения </w:t>
      </w:r>
      <w:r>
        <w:rPr>
          <w:rFonts w:ascii="Liberation Sans" w:hAnsi="Liberation Sans" w:cs="Liberation Sans"/>
          <w:sz w:val="28"/>
          <w:szCs w:val="28"/>
        </w:rPr>
        <w:t xml:space="preserve">специалист отдела идентифицирует гражданина, обратившегося с заявлением </w:t>
      </w:r>
      <w:r>
        <w:rPr>
          <w:rFonts w:ascii="Liberation Sans" w:hAnsi="Liberation Sans" w:cs="Liberation Sans"/>
          <w:sz w:val="28"/>
          <w:szCs w:val="28"/>
        </w:rPr>
        <w:br/>
        <w:t>о прекращении рассмотрения обращения, с гражданином, написавшим предыдущее обращение.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Дальнейшая работа по рассмотрению такого обращения </w:t>
      </w:r>
      <w:r>
        <w:rPr>
          <w:rFonts w:ascii="Liberation Sans" w:hAnsi="Liberation Sans" w:cs="Liberation Sans"/>
          <w:sz w:val="28"/>
          <w:szCs w:val="28"/>
        </w:rPr>
        <w:br/>
        <w:t>по существу определяется на основании решения</w:t>
      </w:r>
      <w:r>
        <w:rPr>
          <w:rFonts w:ascii="Liberation Sans" w:hAnsi="Liberation Sans" w:cs="Liberation Sans"/>
          <w:sz w:val="28"/>
          <w:szCs w:val="28"/>
        </w:rPr>
        <w:t xml:space="preserve"> Председателя Городской Думы, депутата Городской Думы, </w:t>
      </w:r>
      <w:r>
        <w:rPr>
          <w:rFonts w:ascii="Liberation Sans" w:hAnsi="Liberation Sans" w:cs="Liberation Sans"/>
          <w:sz w:val="28"/>
          <w:szCs w:val="28"/>
        </w:rPr>
        <w:t>в адрес которого поступило обращение. Заявление гражданина о прекращении рассмотрения его предыдущего обращения регистрируется в РКК РСЭД с обязательным установлением связи на РКК исходного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</w:t>
      </w:r>
      <w:r>
        <w:rPr>
          <w:rFonts w:ascii="Liberation Sans" w:hAnsi="Liberation Sans" w:cs="Liberation Sans"/>
          <w:sz w:val="28"/>
          <w:szCs w:val="28"/>
        </w:rPr>
        <w:t xml:space="preserve">.22. При рассмотрении обращения не допускается разглашение содержащихся в нем сведений, а также сведений, касающихся частной жизни гражданина, без его согласия. Не подлежит также разглашению информация о факте обращения гражданина </w:t>
      </w:r>
      <w:r>
        <w:rPr>
          <w:rFonts w:ascii="Liberation Sans" w:hAnsi="Liberation Sans" w:cs="Liberation Sans"/>
          <w:sz w:val="28"/>
          <w:szCs w:val="28"/>
        </w:rPr>
        <w:br/>
        <w:t>в Городскую Думу, о резу</w:t>
      </w:r>
      <w:r>
        <w:rPr>
          <w:rFonts w:ascii="Liberation Sans" w:hAnsi="Liberation Sans" w:cs="Liberation Sans"/>
          <w:sz w:val="28"/>
          <w:szCs w:val="28"/>
        </w:rPr>
        <w:t>льтатах рассмотрения его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Не является разглашением сведений, содержащихся </w:t>
      </w:r>
      <w:r>
        <w:rPr>
          <w:rFonts w:ascii="Liberation Sans" w:hAnsi="Liberation Sans" w:cs="Liberation Sans"/>
          <w:sz w:val="28"/>
          <w:szCs w:val="28"/>
        </w:rPr>
        <w:br/>
        <w:t xml:space="preserve">в обращении, направление обращения в государственный орган, орган местного самоуправления или должностному лицу, </w:t>
      </w:r>
      <w:r>
        <w:rPr>
          <w:rFonts w:ascii="Liberation Sans" w:hAnsi="Liberation Sans" w:cs="Liberation Sans"/>
          <w:sz w:val="28"/>
          <w:szCs w:val="28"/>
        </w:rPr>
        <w:br/>
        <w:t>в компетенцию которых входит решение поставленных в обращ</w:t>
      </w:r>
      <w:r>
        <w:rPr>
          <w:rFonts w:ascii="Liberation Sans" w:hAnsi="Liberation Sans" w:cs="Liberation Sans"/>
          <w:sz w:val="28"/>
          <w:szCs w:val="28"/>
        </w:rPr>
        <w:t>ении вопросов.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3.23. 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B875A5" w:rsidRDefault="00B875A5">
      <w:pPr>
        <w:pStyle w:val="ConsPlusNormal"/>
        <w:widowControl/>
        <w:rPr>
          <w:sz w:val="28"/>
          <w:szCs w:val="28"/>
        </w:rPr>
      </w:pPr>
    </w:p>
    <w:p w:rsidR="00B875A5" w:rsidRDefault="00FD72D2">
      <w:pPr>
        <w:jc w:val="center"/>
        <w:rPr>
          <w:sz w:val="28"/>
          <w:szCs w:val="28"/>
        </w:rPr>
      </w:pPr>
      <w:r w:rsidRPr="00FD72D2">
        <w:rPr>
          <w:rFonts w:ascii="Liberation Sans" w:hAnsi="Liberation Sans" w:cs="Liberation Sans"/>
          <w:b/>
          <w:sz w:val="28"/>
          <w:szCs w:val="28"/>
        </w:rPr>
        <w:t>4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. Сроки рассмотрения обращений граждан и запросов,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br/>
        <w:t>с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>роки предоставления информации по обращениям и запросам</w:t>
      </w:r>
    </w:p>
    <w:p w:rsidR="00B875A5" w:rsidRDefault="00B875A5">
      <w:pPr>
        <w:pStyle w:val="af9"/>
        <w:spacing w:after="0"/>
        <w:ind w:left="0" w:firstLine="720"/>
        <w:rPr>
          <w:szCs w:val="28"/>
        </w:rPr>
      </w:pP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4.1. Началом срока рассмотрения обращений, поступивших </w:t>
      </w:r>
      <w:r>
        <w:rPr>
          <w:rFonts w:ascii="Liberation Sans" w:hAnsi="Liberation Sans" w:cs="Liberation Sans"/>
          <w:sz w:val="28"/>
          <w:szCs w:val="28"/>
        </w:rPr>
        <w:br/>
        <w:t>в Городскую Думу, считается день их регистрации.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Окончанием срока рассмотрения обращения считается дата направления ответа гражданину.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окончание срока рассмотрения обращения приходится на нерабочий день, то днем окончания срока считается предшествующий ему рабочий день.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4.2. Обращения рассматриваются в течение 30 календарных дней с даты их регистрации, за исключением случаев, указан</w:t>
      </w:r>
      <w:r>
        <w:rPr>
          <w:rFonts w:ascii="Liberation Sans" w:hAnsi="Liberation Sans" w:cs="Liberation Sans"/>
          <w:sz w:val="28"/>
          <w:szCs w:val="28"/>
        </w:rPr>
        <w:t xml:space="preserve">ных </w:t>
      </w:r>
      <w:r>
        <w:rPr>
          <w:rFonts w:ascii="Liberation Sans" w:hAnsi="Liberation Sans" w:cs="Liberation Sans"/>
          <w:sz w:val="28"/>
          <w:szCs w:val="28"/>
        </w:rPr>
        <w:br/>
        <w:t>в Законе об обращениях граждан, Законе Ямало-Ненецкого автономного округа от 28.09.2017 № 60-ЗАО «О дополнительных гарантиях права граждан на обращение в Ямало-Ненецком автономном округе», настоящей Инструкции.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4.3. </w:t>
      </w:r>
      <w:proofErr w:type="gramStart"/>
      <w:r>
        <w:rPr>
          <w:rFonts w:ascii="Liberation Sans" w:hAnsi="Liberation Sans" w:cs="Liberation Sans"/>
          <w:sz w:val="28"/>
          <w:szCs w:val="28"/>
        </w:rPr>
        <w:t>Срок представления документов и мат</w:t>
      </w:r>
      <w:r>
        <w:rPr>
          <w:rFonts w:ascii="Liberation Sans" w:hAnsi="Liberation Sans" w:cs="Liberation Sans"/>
          <w:sz w:val="28"/>
          <w:szCs w:val="28"/>
        </w:rPr>
        <w:t xml:space="preserve">ериалов, необходимых для рассмотрения обращения (за исключением документов 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8"/>
          <w:szCs w:val="28"/>
        </w:rPr>
        <w:lastRenderedPageBreak/>
        <w:t xml:space="preserve">и материалов, в которых содержатся сведения, составляющие государственную или иную охраняемую федеральным законом </w:t>
      </w:r>
      <w:hyperlink r:id="rId14" w:tooltip="consultantplus://offline/ref=FDF5762FDD8D59F1CB67B9C720EB65246993F19C3869EBDB22477DF7a761E" w:history="1">
        <w:r>
          <w:rPr>
            <w:rFonts w:ascii="Liberation Sans" w:hAnsi="Liberation Sans" w:cs="Liberation Sans"/>
            <w:sz w:val="28"/>
            <w:szCs w:val="28"/>
          </w:rPr>
          <w:t>тайну</w:t>
        </w:r>
      </w:hyperlink>
      <w:r>
        <w:rPr>
          <w:rFonts w:ascii="Liberation Sans" w:hAnsi="Liberation Sans" w:cs="Liberation Sans"/>
          <w:sz w:val="28"/>
          <w:szCs w:val="28"/>
        </w:rPr>
        <w:t xml:space="preserve">, и для которых установлен особый порядок представления), </w:t>
      </w:r>
      <w:r>
        <w:rPr>
          <w:rFonts w:ascii="Liberation Sans" w:hAnsi="Liberation Sans" w:cs="Liberation Sans"/>
          <w:sz w:val="28"/>
          <w:szCs w:val="28"/>
        </w:rPr>
        <w:br/>
        <w:t>по направленному в установленном порядке запросу государс</w:t>
      </w:r>
      <w:r>
        <w:rPr>
          <w:rFonts w:ascii="Liberation Sans" w:hAnsi="Liberation Sans" w:cs="Liberation Sans"/>
          <w:sz w:val="28"/>
          <w:szCs w:val="28"/>
        </w:rPr>
        <w:t>твенного органа, органа местного самоуправления или должностного лица, рассматривающих обращение, в целом составляет 15 дней (если иной срок не указан в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 w:cs="Liberation Sans"/>
          <w:sz w:val="28"/>
          <w:szCs w:val="28"/>
        </w:rPr>
        <w:t>запросе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).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Срок представления документов и материалов по запросам </w:t>
      </w:r>
      <w:r>
        <w:rPr>
          <w:rFonts w:ascii="Liberation Sans" w:hAnsi="Liberation Sans" w:cs="Liberation Sans"/>
          <w:sz w:val="28"/>
          <w:szCs w:val="28"/>
        </w:rPr>
        <w:br/>
        <w:t>с короткими сроками исполнения рассма</w:t>
      </w:r>
      <w:r>
        <w:rPr>
          <w:rFonts w:ascii="Liberation Sans" w:hAnsi="Liberation Sans" w:cs="Liberation Sans"/>
          <w:sz w:val="28"/>
          <w:szCs w:val="28"/>
        </w:rPr>
        <w:t>тривается безотлагательно.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bookmarkStart w:id="0" w:name="undefined"/>
      <w:bookmarkEnd w:id="0"/>
      <w:r>
        <w:rPr>
          <w:rFonts w:ascii="Liberation Sans" w:hAnsi="Liberation Sans" w:cs="Liberation Sans"/>
          <w:sz w:val="28"/>
          <w:szCs w:val="28"/>
        </w:rPr>
        <w:t>4.4. В случае направления запроса о предоставлении документов и материалов, необходимых для рассмотрения обращения, а также в случае проведения проверки фактов, изложенных в обращении (в том числе с выездом на место), срок рассмо</w:t>
      </w:r>
      <w:r>
        <w:rPr>
          <w:rFonts w:ascii="Liberation Sans" w:hAnsi="Liberation Sans" w:cs="Liberation Sans"/>
          <w:sz w:val="28"/>
          <w:szCs w:val="28"/>
        </w:rPr>
        <w:t xml:space="preserve">трения обращения может быть продлен, но не более чем </w:t>
      </w:r>
      <w:r>
        <w:rPr>
          <w:rFonts w:ascii="Liberation Sans" w:hAnsi="Liberation Sans" w:cs="Liberation Sans"/>
          <w:sz w:val="28"/>
          <w:szCs w:val="28"/>
        </w:rPr>
        <w:br/>
        <w:t>на 30 дней, о чем уведомляется гражданин. Повторное продление срока не допускается.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4.5. Конечная дата рассмотрения обращения может быть изменена Председателем Городской Думы, депутатом Городской Думы, </w:t>
      </w:r>
      <w:r>
        <w:rPr>
          <w:rFonts w:ascii="Liberation Sans" w:hAnsi="Liberation Sans" w:cs="Liberation Sans"/>
          <w:sz w:val="28"/>
          <w:szCs w:val="28"/>
        </w:rPr>
        <w:t>установившим ее.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о продлении срока рассмотрения обращения, запроса информации осуществляется на основании соответствующего поручения </w:t>
      </w:r>
      <w:r>
        <w:rPr>
          <w:rFonts w:ascii="Liberation Sans" w:hAnsi="Liberation Sans" w:cs="Liberation Sans"/>
          <w:sz w:val="28"/>
          <w:szCs w:val="28"/>
        </w:rPr>
        <w:t>Председателя Городской Думы, депутатов Городской Думы.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случае положительного решения о продлении срока рассмотрени</w:t>
      </w:r>
      <w:r>
        <w:rPr>
          <w:rFonts w:ascii="Liberation Sans" w:hAnsi="Liberation Sans" w:cs="Liberation Sans"/>
          <w:sz w:val="28"/>
          <w:szCs w:val="28"/>
        </w:rPr>
        <w:t xml:space="preserve">я обращения специалистом </w:t>
      </w:r>
      <w:r>
        <w:rPr>
          <w:rFonts w:ascii="Liberation Sans" w:hAnsi="Liberation Sans" w:cs="Liberation Sans"/>
          <w:sz w:val="28"/>
          <w:szCs w:val="28"/>
        </w:rPr>
        <w:t>отдела делается соответствующая запись в РКК РСЭД.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Уведомление о продлении срока рассмотрения обращения направляется гражданину не позднее 1 дня до истечения срока рассмотрения обращения.</w:t>
      </w:r>
      <w:bookmarkStart w:id="1" w:name="Par165"/>
      <w:bookmarkStart w:id="2" w:name="Par176"/>
      <w:bookmarkEnd w:id="1"/>
      <w:bookmarkEnd w:id="2"/>
    </w:p>
    <w:p w:rsidR="00B875A5" w:rsidRDefault="00B875A5">
      <w:pPr>
        <w:pStyle w:val="ConsPlusNormal"/>
        <w:widowControl/>
        <w:ind w:firstLine="708"/>
        <w:rPr>
          <w:sz w:val="28"/>
          <w:szCs w:val="28"/>
          <w:highlight w:val="white"/>
        </w:rPr>
      </w:pPr>
    </w:p>
    <w:p w:rsidR="00B875A5" w:rsidRDefault="00FD72D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FD72D2">
        <w:rPr>
          <w:rFonts w:ascii="Liberation Sans" w:hAnsi="Liberation Sans" w:cs="Liberation Sans"/>
          <w:b/>
          <w:sz w:val="28"/>
          <w:szCs w:val="28"/>
        </w:rPr>
        <w:t>5</w:t>
      </w:r>
      <w:r>
        <w:rPr>
          <w:rFonts w:ascii="Liberation Sans" w:hAnsi="Liberation Sans" w:cs="Liberation Sans"/>
          <w:b/>
          <w:sz w:val="28"/>
          <w:szCs w:val="28"/>
        </w:rPr>
        <w:t>. Контроль за соблюдением порядка рассмотрения</w:t>
      </w:r>
    </w:p>
    <w:p w:rsidR="00B875A5" w:rsidRDefault="00FD72D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>обращений граждан и запросов</w:t>
      </w:r>
    </w:p>
    <w:p w:rsidR="00B875A5" w:rsidRDefault="00B875A5">
      <w:pPr>
        <w:pStyle w:val="ConsPlusNormal"/>
        <w:widowControl/>
        <w:rPr>
          <w:sz w:val="28"/>
          <w:szCs w:val="28"/>
        </w:rPr>
      </w:pP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5.1. Председатель Городской Думы, депутат Городской Думы </w:t>
      </w:r>
      <w:r>
        <w:rPr>
          <w:rFonts w:ascii="Liberation Sans" w:hAnsi="Liberation Sans" w:cs="Liberation Sans"/>
          <w:sz w:val="28"/>
          <w:szCs w:val="28"/>
        </w:rPr>
        <w:t xml:space="preserve">осуществляют </w:t>
      </w:r>
      <w:proofErr w:type="gramStart"/>
      <w:r>
        <w:rPr>
          <w:rFonts w:ascii="Liberation Sans" w:hAnsi="Liberation Sans" w:cs="Liberation Sans"/>
          <w:sz w:val="28"/>
          <w:szCs w:val="28"/>
        </w:rPr>
        <w:t>контроль за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соблюдением порядка рассмотрения обращений и запросов, анализируют содержание поступающих обращени</w:t>
      </w:r>
      <w:r>
        <w:rPr>
          <w:rFonts w:ascii="Liberation Sans" w:hAnsi="Liberation Sans" w:cs="Liberation Sans"/>
          <w:sz w:val="28"/>
          <w:szCs w:val="28"/>
        </w:rPr>
        <w:t xml:space="preserve">й, принимают меры по своевременному выявлению </w:t>
      </w:r>
      <w:r>
        <w:rPr>
          <w:rFonts w:ascii="Liberation Sans" w:hAnsi="Liberation Sans" w:cs="Liberation Sans"/>
          <w:sz w:val="28"/>
          <w:szCs w:val="28"/>
        </w:rPr>
        <w:br/>
        <w:t>и устранению причин и условий нарушения прав, свобод и законных интересов граждан.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5.2. Контроль за соблюдением порядка рассмотрения обращений включает в себя контроль </w:t>
      </w:r>
      <w:proofErr w:type="gramStart"/>
      <w:r>
        <w:rPr>
          <w:rFonts w:ascii="Liberation Sans" w:hAnsi="Liberation Sans" w:cs="Liberation Sans"/>
          <w:sz w:val="28"/>
          <w:szCs w:val="28"/>
        </w:rPr>
        <w:t>за</w:t>
      </w:r>
      <w:proofErr w:type="gramEnd"/>
      <w:r>
        <w:rPr>
          <w:rFonts w:ascii="Liberation Sans" w:hAnsi="Liberation Sans" w:cs="Liberation Sans"/>
          <w:sz w:val="28"/>
          <w:szCs w:val="28"/>
        </w:rPr>
        <w:t>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</w:t>
      </w:r>
      <w:r>
        <w:rPr>
          <w:rFonts w:ascii="Liberation Sans" w:hAnsi="Liberation Sans" w:cs="Liberation Sans"/>
          <w:sz w:val="28"/>
          <w:szCs w:val="28"/>
        </w:rPr>
        <w:t>соблюдением соответствия законодательству Российской Федерации сроков рассмотрения обращений;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надлежащим рассмотрением всех приведенных в обращении доводов и обстоятельств;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>– своевременностью и полнотой принятых мер при рассмотрении обращений.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5.3. </w:t>
      </w:r>
      <w:proofErr w:type="gramStart"/>
      <w:r>
        <w:rPr>
          <w:rFonts w:ascii="Liberation Sans" w:hAnsi="Liberation Sans" w:cs="Liberation Sans"/>
          <w:sz w:val="28"/>
          <w:szCs w:val="28"/>
        </w:rPr>
        <w:t>Контр</w:t>
      </w:r>
      <w:r>
        <w:rPr>
          <w:rFonts w:ascii="Liberation Sans" w:hAnsi="Liberation Sans" w:cs="Liberation Sans"/>
          <w:sz w:val="28"/>
          <w:szCs w:val="28"/>
        </w:rPr>
        <w:t>оль за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соблюдением сроков рассмотрения обращений, </w:t>
      </w:r>
      <w:r>
        <w:rPr>
          <w:rFonts w:ascii="Liberation Sans" w:hAnsi="Liberation Sans" w:cs="Liberation Sans"/>
          <w:sz w:val="28"/>
          <w:szCs w:val="28"/>
        </w:rPr>
        <w:t>запросов информации и исполнения поручений по обращениям, стоящим на контроле, осуществляют специалисты отдела.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5.4. Все поступающие в Городскую Думу обращения ставятся </w:t>
      </w:r>
      <w:r>
        <w:rPr>
          <w:rFonts w:ascii="Liberation Sans" w:hAnsi="Liberation Sans" w:cs="Liberation Sans"/>
          <w:sz w:val="28"/>
          <w:szCs w:val="28"/>
        </w:rPr>
        <w:br/>
        <w:t>на контроль.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5.5. Постановка обращени</w:t>
      </w:r>
      <w:r>
        <w:rPr>
          <w:rFonts w:ascii="Liberation Sans" w:hAnsi="Liberation Sans" w:cs="Liberation Sans"/>
          <w:sz w:val="28"/>
          <w:szCs w:val="28"/>
        </w:rPr>
        <w:t xml:space="preserve">й на контроль осуществляется </w:t>
      </w:r>
      <w:r>
        <w:rPr>
          <w:rFonts w:ascii="Liberation Sans" w:hAnsi="Liberation Sans" w:cs="Liberation Sans"/>
          <w:sz w:val="28"/>
          <w:szCs w:val="28"/>
        </w:rPr>
        <w:br/>
        <w:t xml:space="preserve">в соответствии с предусмотренными законодательством Российской Федерации в сфере обращений граждан сроками, а также настоящей Инструкцией на основании поручений Председателя Городской Думы, депутата Городской Думы.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>При поступ</w:t>
      </w:r>
      <w:r>
        <w:rPr>
          <w:rFonts w:ascii="Liberation Sans" w:hAnsi="Liberation Sans" w:cs="Liberation Sans"/>
          <w:sz w:val="28"/>
          <w:szCs w:val="28"/>
        </w:rPr>
        <w:t xml:space="preserve">лении обращения гражданина на рассмотрение </w:t>
      </w:r>
      <w:r>
        <w:rPr>
          <w:rFonts w:ascii="Liberation Sans" w:hAnsi="Liberation Sans" w:cs="Liberation Sans"/>
          <w:sz w:val="28"/>
          <w:szCs w:val="28"/>
        </w:rPr>
        <w:br/>
        <w:t>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</w:t>
      </w:r>
      <w:r>
        <w:rPr>
          <w:rFonts w:ascii="Liberation Sans" w:hAnsi="Liberation Sans" w:cs="Liberation Sans"/>
          <w:sz w:val="28"/>
          <w:szCs w:val="28"/>
        </w:rPr>
        <w:t xml:space="preserve">дерации, аппарата полномочного представителя Президента Российской Федерации </w:t>
      </w:r>
      <w:r>
        <w:rPr>
          <w:rFonts w:ascii="Liberation Sans" w:hAnsi="Liberation Sans" w:cs="Liberation Sans"/>
          <w:sz w:val="28"/>
          <w:szCs w:val="28"/>
        </w:rPr>
        <w:br/>
        <w:t>в Уральском федеральном округе, федеральных органов исполнительной власти, депутатов Законодательного Собрания Ямало-Ненецкого автономного округа, аппарата Губернатора Ямало-Нене</w:t>
      </w:r>
      <w:r>
        <w:rPr>
          <w:rFonts w:ascii="Liberation Sans" w:hAnsi="Liberation Sans" w:cs="Liberation Sans"/>
          <w:sz w:val="28"/>
          <w:szCs w:val="28"/>
        </w:rPr>
        <w:t>цкого автономного округа, исполнительных органов государственной власти Ямало-Ненецкого автономного округа ставятся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на особый контроль.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Особый контроль – усиленный вариант контроля Председателем Городской Думы за соблюдением порядка и качества рассмотрения</w:t>
      </w:r>
      <w:r>
        <w:rPr>
          <w:rFonts w:ascii="Liberation Sans" w:hAnsi="Liberation Sans" w:cs="Liberation Sans"/>
          <w:sz w:val="28"/>
          <w:szCs w:val="28"/>
        </w:rPr>
        <w:t xml:space="preserve"> обращений, принятием мер по своевременному выявлению </w:t>
      </w:r>
      <w:r>
        <w:rPr>
          <w:rFonts w:ascii="Liberation Sans" w:hAnsi="Liberation Sans" w:cs="Liberation Sans"/>
          <w:sz w:val="28"/>
          <w:szCs w:val="28"/>
        </w:rPr>
        <w:br/>
        <w:t>и устранению причин и условий нарушения прав, свобод и законных интересов граждан, устанавливаемый на определенный период времени.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5.6. Обращение, запрос информации считается рассмотренным и снимается </w:t>
      </w:r>
      <w:r>
        <w:rPr>
          <w:rFonts w:ascii="Liberation Sans" w:hAnsi="Liberation Sans" w:cs="Liberation Sans"/>
          <w:sz w:val="28"/>
          <w:szCs w:val="28"/>
        </w:rPr>
        <w:t xml:space="preserve">с контроля Председателем Городской Думы, депутатом Городской Думы </w:t>
      </w:r>
      <w:r>
        <w:rPr>
          <w:rFonts w:ascii="Liberation Sans" w:hAnsi="Liberation Sans" w:cs="Liberation Sans"/>
          <w:sz w:val="28"/>
          <w:szCs w:val="28"/>
        </w:rPr>
        <w:t xml:space="preserve">на основании ответа заявителю по существу указанных в обращении вопросов.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5.7. В случае если обращение не рассмотрено в установленный срок, оно признается неисполненным и остается на контрол</w:t>
      </w:r>
      <w:r>
        <w:rPr>
          <w:rFonts w:ascii="Liberation Sans" w:hAnsi="Liberation Sans" w:cs="Liberation Sans"/>
          <w:sz w:val="28"/>
          <w:szCs w:val="28"/>
        </w:rPr>
        <w:t>е. Обязанность по его исполнению сохраняется за специалистом отдела.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5.8. Председатель Городской Думы, депутат Городской Думы, </w:t>
      </w:r>
      <w:r>
        <w:rPr>
          <w:rFonts w:ascii="Liberation Sans" w:hAnsi="Liberation Sans" w:cs="Liberation Sans"/>
          <w:sz w:val="28"/>
          <w:szCs w:val="28"/>
        </w:rPr>
        <w:br/>
        <w:t xml:space="preserve">в адрес которого поступило обращение, </w:t>
      </w:r>
      <w:r>
        <w:rPr>
          <w:rFonts w:ascii="Liberation Sans" w:hAnsi="Liberation Sans" w:cs="Liberation Sans"/>
          <w:sz w:val="28"/>
          <w:szCs w:val="28"/>
        </w:rPr>
        <w:t xml:space="preserve">вправе принять решение </w:t>
      </w:r>
      <w:r>
        <w:rPr>
          <w:rFonts w:ascii="Liberation Sans" w:hAnsi="Liberation Sans" w:cs="Liberation Sans"/>
          <w:sz w:val="28"/>
          <w:szCs w:val="28"/>
        </w:rPr>
        <w:br/>
        <w:t>об установлении дополнительного контроля.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Дополнительный контроль –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 w:cs="Liberation Sans"/>
          <w:sz w:val="28"/>
          <w:szCs w:val="28"/>
        </w:rPr>
        <w:t>контроль за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исполнением решений, принятых по результатам рассмотрения обращения.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Дополнительный контроль может устанавливаться в следующих случаях: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lastRenderedPageBreak/>
        <w:t>– в ответе указывается, что вопрос, поставленный гражданином, будет решен в течение определенного периода в</w:t>
      </w:r>
      <w:r>
        <w:rPr>
          <w:rFonts w:ascii="Liberation Sans" w:hAnsi="Liberation Sans" w:cs="Liberation Sans"/>
          <w:sz w:val="28"/>
          <w:szCs w:val="28"/>
        </w:rPr>
        <w:t>ремени;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в ответе сообщается о предполагаемых мерах по решению поставленных автором вопросов.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5.9. О постановке обращения на дополнительный контроль гражданин уведомлению не подлежит.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5.10. После принятия решения о постановке обращения на дополнительный к</w:t>
      </w:r>
      <w:r>
        <w:rPr>
          <w:rFonts w:ascii="Liberation Sans" w:hAnsi="Liberation Sans" w:cs="Liberation Sans"/>
          <w:sz w:val="28"/>
          <w:szCs w:val="28"/>
        </w:rPr>
        <w:t xml:space="preserve">онтроль специалистом отдела делается соответствующая запись в РКК РСЭД, и обращение остается </w:t>
      </w:r>
      <w:r>
        <w:rPr>
          <w:rFonts w:ascii="Liberation Sans" w:hAnsi="Liberation Sans" w:cs="Liberation Sans"/>
          <w:sz w:val="28"/>
          <w:szCs w:val="28"/>
        </w:rPr>
        <w:br/>
        <w:t>на контроле до поступления информации об окончательном решении.</w:t>
      </w:r>
    </w:p>
    <w:p w:rsidR="00B875A5" w:rsidRDefault="00B875A5">
      <w:pPr>
        <w:pStyle w:val="ConsPlusNormal"/>
        <w:widowControl/>
        <w:ind w:firstLine="709"/>
        <w:outlineLvl w:val="1"/>
        <w:rPr>
          <w:rFonts w:ascii="Liberation Sans" w:hAnsi="Liberation Sans" w:cs="Liberation Sans"/>
          <w:sz w:val="28"/>
          <w:szCs w:val="28"/>
        </w:rPr>
      </w:pPr>
    </w:p>
    <w:p w:rsidR="00B875A5" w:rsidRDefault="00FD72D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FD72D2">
        <w:rPr>
          <w:rFonts w:ascii="Liberation Sans" w:hAnsi="Liberation Sans" w:cs="Liberation Sans"/>
          <w:b/>
          <w:sz w:val="28"/>
          <w:szCs w:val="28"/>
        </w:rPr>
        <w:t>6</w:t>
      </w:r>
      <w:r>
        <w:rPr>
          <w:rFonts w:ascii="Liberation Sans" w:hAnsi="Liberation Sans" w:cs="Liberation Sans"/>
          <w:b/>
          <w:sz w:val="28"/>
          <w:szCs w:val="28"/>
        </w:rPr>
        <w:t>. Порядок прекращения переписки</w:t>
      </w:r>
    </w:p>
    <w:p w:rsidR="00B875A5" w:rsidRDefault="00B875A5">
      <w:pPr>
        <w:pStyle w:val="ConsPlusNormal"/>
        <w:widowControl/>
        <w:ind w:firstLine="540"/>
        <w:rPr>
          <w:sz w:val="28"/>
          <w:szCs w:val="28"/>
        </w:rPr>
      </w:pP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6.1. </w:t>
      </w:r>
      <w:proofErr w:type="gramStart"/>
      <w:r>
        <w:rPr>
          <w:rFonts w:ascii="Liberation Sans" w:hAnsi="Liberation Sans" w:cs="Liberation Sans"/>
          <w:sz w:val="28"/>
          <w:szCs w:val="28"/>
        </w:rPr>
        <w:t xml:space="preserve">Специалист отдела в случае принятия решения </w:t>
      </w:r>
      <w:r>
        <w:rPr>
          <w:rFonts w:ascii="Liberation Sans" w:hAnsi="Liberation Sans" w:cs="Liberation Sans"/>
          <w:sz w:val="28"/>
          <w:szCs w:val="28"/>
        </w:rPr>
        <w:br/>
      </w:r>
      <w:r>
        <w:rPr>
          <w:rFonts w:ascii="Liberation Sans" w:hAnsi="Liberation Sans" w:cs="Liberation Sans"/>
          <w:sz w:val="28"/>
          <w:szCs w:val="28"/>
        </w:rPr>
        <w:t xml:space="preserve">о безосновательности очередного обращения по вопросу, на который гражданину неоднократно давались письменные ответы по существу </w:t>
      </w:r>
      <w:r>
        <w:rPr>
          <w:rFonts w:ascii="Liberation Sans" w:hAnsi="Liberation Sans" w:cs="Liberation Sans"/>
          <w:sz w:val="28"/>
          <w:szCs w:val="28"/>
        </w:rPr>
        <w:br/>
        <w:t>с предупреждением о возможности прекращения переписки, и в связи с тем, что в обращении не приводятся новые доводы или обстояте</w:t>
      </w:r>
      <w:r>
        <w:rPr>
          <w:rFonts w:ascii="Liberation Sans" w:hAnsi="Liberation Sans" w:cs="Liberation Sans"/>
          <w:sz w:val="28"/>
          <w:szCs w:val="28"/>
        </w:rPr>
        <w:t xml:space="preserve">льства, готовит мотивированное заключение (служебную записку) Председателю Городской Думы, депутату Городской Думы </w:t>
      </w:r>
      <w:r>
        <w:rPr>
          <w:rFonts w:ascii="Liberation Sans" w:hAnsi="Liberation Sans" w:cs="Liberation Sans"/>
          <w:sz w:val="28"/>
          <w:szCs w:val="28"/>
        </w:rPr>
        <w:t xml:space="preserve">для дальнейшего принятия решения о прекращении переписки </w:t>
      </w:r>
      <w:r>
        <w:rPr>
          <w:rFonts w:ascii="Liberation Sans" w:hAnsi="Liberation Sans" w:cs="Liberation Sans"/>
          <w:sz w:val="28"/>
          <w:szCs w:val="28"/>
        </w:rPr>
        <w:br/>
        <w:t>с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гражданином по указанному вопросу при условии, что указанное обращение и ранее нап</w:t>
      </w:r>
      <w:r>
        <w:rPr>
          <w:rFonts w:ascii="Liberation Sans" w:hAnsi="Liberation Sans" w:cs="Liberation Sans"/>
          <w:sz w:val="28"/>
          <w:szCs w:val="28"/>
        </w:rPr>
        <w:t xml:space="preserve">равляемые обращения направлялись </w:t>
      </w:r>
      <w:r>
        <w:rPr>
          <w:rFonts w:ascii="Liberation Sans" w:hAnsi="Liberation Sans" w:cs="Liberation Sans"/>
          <w:sz w:val="28"/>
          <w:szCs w:val="28"/>
        </w:rPr>
        <w:br/>
        <w:t xml:space="preserve">в Городскую Думу или одному и тому же депутату Городской Думы. 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6.2. Переписка по вопросу обращения, на которое гражданину неоднократно давались письменные ответы, прекращается один раз на основании мотивированного заключе</w:t>
      </w:r>
      <w:r>
        <w:rPr>
          <w:rFonts w:ascii="Liberation Sans" w:hAnsi="Liberation Sans" w:cs="Liberation Sans"/>
          <w:sz w:val="28"/>
          <w:szCs w:val="28"/>
        </w:rPr>
        <w:t xml:space="preserve">ния (служебной записки), </w:t>
      </w:r>
      <w:r>
        <w:rPr>
          <w:rFonts w:ascii="Liberation Sans" w:hAnsi="Liberation Sans" w:cs="Liberation Sans"/>
          <w:sz w:val="28"/>
          <w:szCs w:val="28"/>
        </w:rPr>
        <w:br/>
        <w:t>на основании решения Председателя Городской Думы, депутата Городской Думы. О данном решении до истечения срока рассмотрения обращения уведомляется гражданин, направивший обращение.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6.3. Обращения, поступившие после прекращения пер</w:t>
      </w:r>
      <w:r>
        <w:rPr>
          <w:rFonts w:ascii="Liberation Sans" w:hAnsi="Liberation Sans" w:cs="Liberation Sans"/>
          <w:sz w:val="28"/>
          <w:szCs w:val="28"/>
        </w:rPr>
        <w:t xml:space="preserve">еписки </w:t>
      </w:r>
      <w:r>
        <w:rPr>
          <w:rFonts w:ascii="Liberation Sans" w:hAnsi="Liberation Sans" w:cs="Liberation Sans"/>
          <w:sz w:val="28"/>
          <w:szCs w:val="28"/>
        </w:rPr>
        <w:br/>
        <w:t xml:space="preserve">и не содержащие новых доводов, остаются без рассмотрения </w:t>
      </w:r>
      <w:r>
        <w:rPr>
          <w:rFonts w:ascii="Liberation Sans" w:hAnsi="Liberation Sans" w:cs="Liberation Sans"/>
          <w:sz w:val="28"/>
          <w:szCs w:val="28"/>
        </w:rPr>
        <w:br/>
        <w:t xml:space="preserve">на основании резолюции Председателя Городской Думы, депутата Городской Думы, </w:t>
      </w:r>
      <w:r>
        <w:rPr>
          <w:rFonts w:ascii="Liberation Sans" w:hAnsi="Liberation Sans" w:cs="Liberation Sans"/>
          <w:sz w:val="28"/>
          <w:szCs w:val="28"/>
        </w:rPr>
        <w:t>с уведомлением об этом гражданина, направившего обращение.</w:t>
      </w: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Переписка возобновляется, если причины, по которым она </w:t>
      </w:r>
      <w:r>
        <w:rPr>
          <w:rFonts w:ascii="Liberation Sans" w:hAnsi="Liberation Sans" w:cs="Liberation Sans"/>
          <w:sz w:val="28"/>
          <w:szCs w:val="28"/>
        </w:rPr>
        <w:t>была прекращена, устранены.</w:t>
      </w:r>
    </w:p>
    <w:p w:rsidR="00B875A5" w:rsidRDefault="00B875A5">
      <w:pPr>
        <w:pStyle w:val="ConsPlusNormal"/>
        <w:widowControl/>
        <w:ind w:firstLine="0"/>
        <w:rPr>
          <w:sz w:val="28"/>
          <w:szCs w:val="28"/>
        </w:rPr>
      </w:pPr>
    </w:p>
    <w:p w:rsidR="00B875A5" w:rsidRDefault="00FD72D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FD72D2">
        <w:rPr>
          <w:rFonts w:ascii="Liberation Sans" w:hAnsi="Liberation Sans" w:cs="Liberation Sans"/>
          <w:b/>
          <w:sz w:val="28"/>
          <w:szCs w:val="28"/>
        </w:rPr>
        <w:t>7</w:t>
      </w:r>
      <w:r>
        <w:rPr>
          <w:rFonts w:ascii="Liberation Sans" w:hAnsi="Liberation Sans" w:cs="Liberation Sans"/>
          <w:b/>
          <w:sz w:val="28"/>
          <w:szCs w:val="28"/>
        </w:rPr>
        <w:t>. Мониторинг общественного мнения</w:t>
      </w:r>
    </w:p>
    <w:p w:rsidR="00B875A5" w:rsidRDefault="00FD72D2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>в отношении результатов рассмотрения обращений граждан</w:t>
      </w:r>
    </w:p>
    <w:p w:rsidR="00B875A5" w:rsidRDefault="00B875A5">
      <w:pPr>
        <w:pStyle w:val="ConsPlusNormal"/>
        <w:widowControl/>
        <w:outlineLvl w:val="1"/>
        <w:rPr>
          <w:sz w:val="28"/>
          <w:szCs w:val="28"/>
        </w:rPr>
      </w:pPr>
    </w:p>
    <w:p w:rsidR="00B875A5" w:rsidRDefault="00FD72D2">
      <w:pPr>
        <w:pStyle w:val="ConsPlusNormal"/>
        <w:widowControl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7.1. В целях повышения уровня удовлетворенности граждан результатами рассмотрения их обращений и принятыми по ним </w:t>
      </w:r>
      <w:r>
        <w:rPr>
          <w:rFonts w:ascii="Liberation Sans" w:hAnsi="Liberation Sans" w:cs="Liberation Sans"/>
          <w:sz w:val="28"/>
          <w:szCs w:val="28"/>
        </w:rPr>
        <w:lastRenderedPageBreak/>
        <w:t xml:space="preserve">мерами Городская Дума </w:t>
      </w:r>
      <w:r>
        <w:rPr>
          <w:rFonts w:ascii="Liberation Sans" w:hAnsi="Liberation Sans" w:cs="Liberation Sans"/>
          <w:sz w:val="28"/>
          <w:szCs w:val="28"/>
        </w:rPr>
        <w:t>вправе организовать выявление мнения граждан о результатах рассмотрения их обращений.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Мнения граждан о результатах рассмотрения их обращений может выявляться посредством выборочного опроса по телефону или через информационные системы общего пользования.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7.</w:t>
      </w:r>
      <w:r>
        <w:rPr>
          <w:rFonts w:ascii="Liberation Sans" w:hAnsi="Liberation Sans" w:cs="Liberation Sans"/>
          <w:sz w:val="28"/>
          <w:szCs w:val="28"/>
        </w:rPr>
        <w:t xml:space="preserve">2. При выявлении мнения граждан о результатах рассмотрения их обращений </w:t>
      </w:r>
      <w:proofErr w:type="gramStart"/>
      <w:r>
        <w:rPr>
          <w:rFonts w:ascii="Liberation Sans" w:hAnsi="Liberation Sans" w:cs="Liberation Sans"/>
          <w:sz w:val="28"/>
          <w:szCs w:val="28"/>
        </w:rPr>
        <w:t>используются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в том числе следующие критерии: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Председателем Городской Думы, депутатом Городской Думы </w:t>
      </w:r>
      <w:r>
        <w:rPr>
          <w:rFonts w:ascii="Liberation Sans" w:hAnsi="Liberation Sans" w:cs="Liberation Sans"/>
          <w:sz w:val="28"/>
          <w:szCs w:val="28"/>
        </w:rPr>
        <w:t>обеспечено своевременное рассмотрение обращения, ответ получен в срок, установленны</w:t>
      </w:r>
      <w:r>
        <w:rPr>
          <w:rFonts w:ascii="Liberation Sans" w:hAnsi="Liberation Sans" w:cs="Liberation Sans"/>
          <w:sz w:val="28"/>
          <w:szCs w:val="28"/>
        </w:rPr>
        <w:t>й для такого рода обращений;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– ответ дан по существу поставленных в обращении вопросов;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 Председателем Городской Думы, депутатом Городской Думы </w:t>
      </w:r>
      <w:r>
        <w:rPr>
          <w:rFonts w:ascii="Liberation Sans" w:hAnsi="Liberation Sans" w:cs="Liberation Sans"/>
          <w:sz w:val="28"/>
          <w:szCs w:val="28"/>
        </w:rPr>
        <w:t>обеспечено объективное и всестороннее рассмотрение обращения, приняты необходимые меры, направленные на восстано</w:t>
      </w:r>
      <w:r>
        <w:rPr>
          <w:rFonts w:ascii="Liberation Sans" w:hAnsi="Liberation Sans" w:cs="Liberation Sans"/>
          <w:sz w:val="28"/>
          <w:szCs w:val="28"/>
        </w:rPr>
        <w:t>вление или защиту нарушенных прав, свобод и законных интересов гражданина, либо достаточно подробно разъяснен порядок обращения за такой защитой в иные государственные органы или организации.</w:t>
      </w:r>
    </w:p>
    <w:p w:rsidR="00B875A5" w:rsidRDefault="00FD72D2">
      <w:pPr>
        <w:pStyle w:val="ConsPlusNormal"/>
        <w:widowControl/>
        <w:ind w:firstLine="709"/>
        <w:jc w:val="both"/>
        <w:outlineLvl w:val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7.3. В случае проведения мониторинга общественного мнения </w:t>
      </w:r>
      <w:r>
        <w:rPr>
          <w:rFonts w:ascii="Liberation Sans" w:hAnsi="Liberation Sans" w:cs="Liberation Sans"/>
          <w:sz w:val="28"/>
          <w:szCs w:val="28"/>
        </w:rPr>
        <w:br/>
        <w:t>в отн</w:t>
      </w:r>
      <w:r>
        <w:rPr>
          <w:rFonts w:ascii="Liberation Sans" w:hAnsi="Liberation Sans" w:cs="Liberation Sans"/>
          <w:sz w:val="28"/>
          <w:szCs w:val="28"/>
        </w:rPr>
        <w:t xml:space="preserve">ошении результатов рассмотрения обращений граждан информация систематизируется и направляется в адрес Председателя Городской Думы для сведения. </w:t>
      </w:r>
    </w:p>
    <w:p w:rsidR="00B875A5" w:rsidRDefault="00B875A5">
      <w:pPr>
        <w:pStyle w:val="ConsPlusNormal"/>
        <w:widowControl/>
        <w:ind w:firstLine="709"/>
        <w:outlineLvl w:val="0"/>
        <w:rPr>
          <w:rFonts w:ascii="Liberation Sans" w:hAnsi="Liberation Sans" w:cs="Liberation Sans"/>
          <w:sz w:val="28"/>
          <w:szCs w:val="28"/>
        </w:rPr>
      </w:pPr>
    </w:p>
    <w:sectPr w:rsidR="00B875A5" w:rsidSect="00B875A5">
      <w:pgSz w:w="11906" w:h="16838"/>
      <w:pgMar w:top="1134" w:right="850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A5" w:rsidRDefault="00FD72D2">
      <w:r>
        <w:separator/>
      </w:r>
    </w:p>
  </w:endnote>
  <w:endnote w:type="continuationSeparator" w:id="1">
    <w:p w:rsidR="00B875A5" w:rsidRDefault="00FD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A5" w:rsidRDefault="00FD72D2">
      <w:r>
        <w:separator/>
      </w:r>
    </w:p>
  </w:footnote>
  <w:footnote w:type="continuationSeparator" w:id="1">
    <w:p w:rsidR="00B875A5" w:rsidRDefault="00FD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324"/>
      <w:docPartObj>
        <w:docPartGallery w:val="Page Numbers (Top of Page)"/>
        <w:docPartUnique/>
      </w:docPartObj>
    </w:sdtPr>
    <w:sdtContent>
      <w:p w:rsidR="00B875A5" w:rsidRDefault="00B875A5">
        <w:pPr>
          <w:pStyle w:val="Header0"/>
          <w:jc w:val="center"/>
          <w:rPr>
            <w:rFonts w:ascii="Liberation Serif" w:hAnsi="Liberation Serif"/>
          </w:rPr>
        </w:pPr>
        <w:r>
          <w:rPr>
            <w:rFonts w:ascii="Liberation Serif" w:hAnsi="Liberation Serif"/>
          </w:rPr>
          <w:fldChar w:fldCharType="begin"/>
        </w:r>
        <w:r w:rsidR="00FD72D2"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erif" w:hAnsi="Liberation Serif"/>
          </w:rPr>
          <w:fldChar w:fldCharType="separate"/>
        </w:r>
        <w:r w:rsidR="00FD72D2">
          <w:rPr>
            <w:rFonts w:ascii="Liberation Serif" w:hAnsi="Liberation Serif"/>
            <w:noProof/>
          </w:rPr>
          <w:t>19</w:t>
        </w:r>
        <w:r>
          <w:rPr>
            <w:rFonts w:ascii="Liberation Serif" w:hAnsi="Liberation Serif"/>
          </w:rPr>
          <w:fldChar w:fldCharType="end"/>
        </w:r>
      </w:p>
    </w:sdtContent>
  </w:sdt>
  <w:p w:rsidR="00B875A5" w:rsidRDefault="00B875A5">
    <w:pPr>
      <w:pStyle w:val="Header0"/>
      <w:rPr>
        <w:rFonts w:ascii="Liberation Serif" w:hAnsi="Liberation Serif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EC7"/>
    <w:multiLevelType w:val="hybridMultilevel"/>
    <w:tmpl w:val="81308856"/>
    <w:lvl w:ilvl="0" w:tplc="C44C3100">
      <w:start w:val="1"/>
      <w:numFmt w:val="decimal"/>
      <w:lvlText w:val="%1."/>
      <w:lvlJc w:val="left"/>
    </w:lvl>
    <w:lvl w:ilvl="1" w:tplc="5770F33E">
      <w:start w:val="1"/>
      <w:numFmt w:val="lowerLetter"/>
      <w:lvlText w:val="%2."/>
      <w:lvlJc w:val="left"/>
      <w:pPr>
        <w:ind w:left="1440" w:hanging="360"/>
      </w:pPr>
    </w:lvl>
    <w:lvl w:ilvl="2" w:tplc="4C6C42DC">
      <w:start w:val="1"/>
      <w:numFmt w:val="lowerRoman"/>
      <w:lvlText w:val="%3."/>
      <w:lvlJc w:val="right"/>
      <w:pPr>
        <w:ind w:left="2160" w:hanging="180"/>
      </w:pPr>
    </w:lvl>
    <w:lvl w:ilvl="3" w:tplc="5B7ADCA2">
      <w:start w:val="1"/>
      <w:numFmt w:val="decimal"/>
      <w:lvlText w:val="%4."/>
      <w:lvlJc w:val="left"/>
      <w:pPr>
        <w:ind w:left="2880" w:hanging="360"/>
      </w:pPr>
    </w:lvl>
    <w:lvl w:ilvl="4" w:tplc="DFEAAF62">
      <w:start w:val="1"/>
      <w:numFmt w:val="lowerLetter"/>
      <w:lvlText w:val="%5."/>
      <w:lvlJc w:val="left"/>
      <w:pPr>
        <w:ind w:left="3600" w:hanging="360"/>
      </w:pPr>
    </w:lvl>
    <w:lvl w:ilvl="5" w:tplc="EA288218">
      <w:start w:val="1"/>
      <w:numFmt w:val="lowerRoman"/>
      <w:lvlText w:val="%6."/>
      <w:lvlJc w:val="right"/>
      <w:pPr>
        <w:ind w:left="4320" w:hanging="180"/>
      </w:pPr>
    </w:lvl>
    <w:lvl w:ilvl="6" w:tplc="300C964C">
      <w:start w:val="1"/>
      <w:numFmt w:val="decimal"/>
      <w:lvlText w:val="%7."/>
      <w:lvlJc w:val="left"/>
      <w:pPr>
        <w:ind w:left="5040" w:hanging="360"/>
      </w:pPr>
    </w:lvl>
    <w:lvl w:ilvl="7" w:tplc="913C4980">
      <w:start w:val="1"/>
      <w:numFmt w:val="lowerLetter"/>
      <w:lvlText w:val="%8."/>
      <w:lvlJc w:val="left"/>
      <w:pPr>
        <w:ind w:left="5760" w:hanging="360"/>
      </w:pPr>
    </w:lvl>
    <w:lvl w:ilvl="8" w:tplc="420647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4AD"/>
    <w:multiLevelType w:val="hybridMultilevel"/>
    <w:tmpl w:val="AA44A4BE"/>
    <w:lvl w:ilvl="0" w:tplc="B7BA07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784484">
      <w:start w:val="1"/>
      <w:numFmt w:val="lowerLetter"/>
      <w:lvlText w:val="%2."/>
      <w:lvlJc w:val="left"/>
      <w:pPr>
        <w:ind w:left="1788" w:hanging="360"/>
      </w:pPr>
    </w:lvl>
    <w:lvl w:ilvl="2" w:tplc="EBF000C8">
      <w:start w:val="1"/>
      <w:numFmt w:val="lowerRoman"/>
      <w:lvlText w:val="%3."/>
      <w:lvlJc w:val="right"/>
      <w:pPr>
        <w:ind w:left="2508" w:hanging="180"/>
      </w:pPr>
    </w:lvl>
    <w:lvl w:ilvl="3" w:tplc="7904F49C">
      <w:start w:val="1"/>
      <w:numFmt w:val="decimal"/>
      <w:lvlText w:val="%4."/>
      <w:lvlJc w:val="left"/>
      <w:pPr>
        <w:ind w:left="3228" w:hanging="360"/>
      </w:pPr>
    </w:lvl>
    <w:lvl w:ilvl="4" w:tplc="A9BAB070">
      <w:start w:val="1"/>
      <w:numFmt w:val="lowerLetter"/>
      <w:lvlText w:val="%5."/>
      <w:lvlJc w:val="left"/>
      <w:pPr>
        <w:ind w:left="3948" w:hanging="360"/>
      </w:pPr>
    </w:lvl>
    <w:lvl w:ilvl="5" w:tplc="40BAB33E">
      <w:start w:val="1"/>
      <w:numFmt w:val="lowerRoman"/>
      <w:lvlText w:val="%6."/>
      <w:lvlJc w:val="right"/>
      <w:pPr>
        <w:ind w:left="4668" w:hanging="180"/>
      </w:pPr>
    </w:lvl>
    <w:lvl w:ilvl="6" w:tplc="05C0CF20">
      <w:start w:val="1"/>
      <w:numFmt w:val="decimal"/>
      <w:lvlText w:val="%7."/>
      <w:lvlJc w:val="left"/>
      <w:pPr>
        <w:ind w:left="5388" w:hanging="360"/>
      </w:pPr>
    </w:lvl>
    <w:lvl w:ilvl="7" w:tplc="922E9792">
      <w:start w:val="1"/>
      <w:numFmt w:val="lowerLetter"/>
      <w:lvlText w:val="%8."/>
      <w:lvlJc w:val="left"/>
      <w:pPr>
        <w:ind w:left="6108" w:hanging="360"/>
      </w:pPr>
    </w:lvl>
    <w:lvl w:ilvl="8" w:tplc="2340D02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42071"/>
    <w:multiLevelType w:val="hybridMultilevel"/>
    <w:tmpl w:val="987E7E3E"/>
    <w:lvl w:ilvl="0" w:tplc="8B42F230">
      <w:start w:val="1"/>
      <w:numFmt w:val="bullet"/>
      <w:lvlText w:val="*"/>
      <w:lvlJc w:val="left"/>
    </w:lvl>
    <w:lvl w:ilvl="1" w:tplc="D6F89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3CE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2EC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D23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287C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23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5A9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2C7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1F7677C"/>
    <w:multiLevelType w:val="hybridMultilevel"/>
    <w:tmpl w:val="A6CEDB70"/>
    <w:lvl w:ilvl="0" w:tplc="F006CAF2">
      <w:start w:val="1"/>
      <w:numFmt w:val="decimal"/>
      <w:lvlText w:val="%1."/>
      <w:lvlJc w:val="left"/>
    </w:lvl>
    <w:lvl w:ilvl="1" w:tplc="604472FE">
      <w:start w:val="1"/>
      <w:numFmt w:val="lowerLetter"/>
      <w:lvlText w:val="%2."/>
      <w:lvlJc w:val="left"/>
      <w:pPr>
        <w:ind w:left="1440" w:hanging="360"/>
      </w:pPr>
    </w:lvl>
    <w:lvl w:ilvl="2" w:tplc="FACAB3D8">
      <w:start w:val="1"/>
      <w:numFmt w:val="lowerRoman"/>
      <w:lvlText w:val="%3."/>
      <w:lvlJc w:val="right"/>
      <w:pPr>
        <w:ind w:left="2160" w:hanging="180"/>
      </w:pPr>
    </w:lvl>
    <w:lvl w:ilvl="3" w:tplc="E4D09D30">
      <w:start w:val="1"/>
      <w:numFmt w:val="decimal"/>
      <w:lvlText w:val="%4."/>
      <w:lvlJc w:val="left"/>
      <w:pPr>
        <w:ind w:left="2880" w:hanging="360"/>
      </w:pPr>
    </w:lvl>
    <w:lvl w:ilvl="4" w:tplc="E99496E8">
      <w:start w:val="1"/>
      <w:numFmt w:val="lowerLetter"/>
      <w:lvlText w:val="%5."/>
      <w:lvlJc w:val="left"/>
      <w:pPr>
        <w:ind w:left="3600" w:hanging="360"/>
      </w:pPr>
    </w:lvl>
    <w:lvl w:ilvl="5" w:tplc="F0FC860E">
      <w:start w:val="1"/>
      <w:numFmt w:val="lowerRoman"/>
      <w:lvlText w:val="%6."/>
      <w:lvlJc w:val="right"/>
      <w:pPr>
        <w:ind w:left="4320" w:hanging="180"/>
      </w:pPr>
    </w:lvl>
    <w:lvl w:ilvl="6" w:tplc="3DF69930">
      <w:start w:val="1"/>
      <w:numFmt w:val="decimal"/>
      <w:lvlText w:val="%7."/>
      <w:lvlJc w:val="left"/>
      <w:pPr>
        <w:ind w:left="5040" w:hanging="360"/>
      </w:pPr>
    </w:lvl>
    <w:lvl w:ilvl="7" w:tplc="60423DC0">
      <w:start w:val="1"/>
      <w:numFmt w:val="lowerLetter"/>
      <w:lvlText w:val="%8."/>
      <w:lvlJc w:val="left"/>
      <w:pPr>
        <w:ind w:left="5760" w:hanging="360"/>
      </w:pPr>
    </w:lvl>
    <w:lvl w:ilvl="8" w:tplc="83B08F7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9E4"/>
    <w:multiLevelType w:val="hybridMultilevel"/>
    <w:tmpl w:val="FBD8288E"/>
    <w:lvl w:ilvl="0" w:tplc="273A26C4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AC4ECBAE">
      <w:start w:val="1"/>
      <w:numFmt w:val="lowerLetter"/>
      <w:lvlText w:val="%2."/>
      <w:lvlJc w:val="left"/>
      <w:pPr>
        <w:ind w:left="4632" w:hanging="360"/>
      </w:pPr>
    </w:lvl>
    <w:lvl w:ilvl="2" w:tplc="92044D2E">
      <w:start w:val="1"/>
      <w:numFmt w:val="lowerRoman"/>
      <w:lvlText w:val="%3."/>
      <w:lvlJc w:val="right"/>
      <w:pPr>
        <w:ind w:left="5352" w:hanging="180"/>
      </w:pPr>
    </w:lvl>
    <w:lvl w:ilvl="3" w:tplc="4340461C">
      <w:start w:val="1"/>
      <w:numFmt w:val="decimal"/>
      <w:lvlText w:val="%4."/>
      <w:lvlJc w:val="left"/>
      <w:pPr>
        <w:ind w:left="6072" w:hanging="360"/>
      </w:pPr>
    </w:lvl>
    <w:lvl w:ilvl="4" w:tplc="F1E0BB5C">
      <w:start w:val="1"/>
      <w:numFmt w:val="lowerLetter"/>
      <w:lvlText w:val="%5."/>
      <w:lvlJc w:val="left"/>
      <w:pPr>
        <w:ind w:left="6792" w:hanging="360"/>
      </w:pPr>
    </w:lvl>
    <w:lvl w:ilvl="5" w:tplc="304406EC">
      <w:start w:val="1"/>
      <w:numFmt w:val="lowerRoman"/>
      <w:lvlText w:val="%6."/>
      <w:lvlJc w:val="right"/>
      <w:pPr>
        <w:ind w:left="7512" w:hanging="180"/>
      </w:pPr>
    </w:lvl>
    <w:lvl w:ilvl="6" w:tplc="D74C1C44">
      <w:start w:val="1"/>
      <w:numFmt w:val="decimal"/>
      <w:lvlText w:val="%7."/>
      <w:lvlJc w:val="left"/>
      <w:pPr>
        <w:ind w:left="8232" w:hanging="360"/>
      </w:pPr>
    </w:lvl>
    <w:lvl w:ilvl="7" w:tplc="CA5A94EE">
      <w:start w:val="1"/>
      <w:numFmt w:val="lowerLetter"/>
      <w:lvlText w:val="%8."/>
      <w:lvlJc w:val="left"/>
      <w:pPr>
        <w:ind w:left="8952" w:hanging="360"/>
      </w:pPr>
    </w:lvl>
    <w:lvl w:ilvl="8" w:tplc="1040B1C4">
      <w:start w:val="1"/>
      <w:numFmt w:val="lowerRoman"/>
      <w:lvlText w:val="%9."/>
      <w:lvlJc w:val="right"/>
      <w:pPr>
        <w:ind w:left="9672" w:hanging="180"/>
      </w:pPr>
    </w:lvl>
  </w:abstractNum>
  <w:abstractNum w:abstractNumId="5">
    <w:nsid w:val="166E3B3C"/>
    <w:multiLevelType w:val="hybridMultilevel"/>
    <w:tmpl w:val="45A4F08C"/>
    <w:lvl w:ilvl="0" w:tplc="D3E4786E">
      <w:start w:val="1"/>
      <w:numFmt w:val="decimal"/>
      <w:lvlText w:val="%1."/>
      <w:lvlJc w:val="left"/>
    </w:lvl>
    <w:lvl w:ilvl="1" w:tplc="9DB83D38">
      <w:start w:val="1"/>
      <w:numFmt w:val="lowerLetter"/>
      <w:lvlText w:val="%2."/>
      <w:lvlJc w:val="left"/>
      <w:pPr>
        <w:ind w:left="1440" w:hanging="360"/>
      </w:pPr>
    </w:lvl>
    <w:lvl w:ilvl="2" w:tplc="05F25C4A">
      <w:start w:val="1"/>
      <w:numFmt w:val="lowerRoman"/>
      <w:lvlText w:val="%3."/>
      <w:lvlJc w:val="right"/>
      <w:pPr>
        <w:ind w:left="2160" w:hanging="180"/>
      </w:pPr>
    </w:lvl>
    <w:lvl w:ilvl="3" w:tplc="001C8224">
      <w:start w:val="1"/>
      <w:numFmt w:val="decimal"/>
      <w:lvlText w:val="%4."/>
      <w:lvlJc w:val="left"/>
      <w:pPr>
        <w:ind w:left="2880" w:hanging="360"/>
      </w:pPr>
    </w:lvl>
    <w:lvl w:ilvl="4" w:tplc="115C486A">
      <w:start w:val="1"/>
      <w:numFmt w:val="lowerLetter"/>
      <w:lvlText w:val="%5."/>
      <w:lvlJc w:val="left"/>
      <w:pPr>
        <w:ind w:left="3600" w:hanging="360"/>
      </w:pPr>
    </w:lvl>
    <w:lvl w:ilvl="5" w:tplc="76109EE4">
      <w:start w:val="1"/>
      <w:numFmt w:val="lowerRoman"/>
      <w:lvlText w:val="%6."/>
      <w:lvlJc w:val="right"/>
      <w:pPr>
        <w:ind w:left="4320" w:hanging="180"/>
      </w:pPr>
    </w:lvl>
    <w:lvl w:ilvl="6" w:tplc="3B9E7718">
      <w:start w:val="1"/>
      <w:numFmt w:val="decimal"/>
      <w:lvlText w:val="%7."/>
      <w:lvlJc w:val="left"/>
      <w:pPr>
        <w:ind w:left="5040" w:hanging="360"/>
      </w:pPr>
    </w:lvl>
    <w:lvl w:ilvl="7" w:tplc="5C2EB2C4">
      <w:start w:val="1"/>
      <w:numFmt w:val="lowerLetter"/>
      <w:lvlText w:val="%8."/>
      <w:lvlJc w:val="left"/>
      <w:pPr>
        <w:ind w:left="5760" w:hanging="360"/>
      </w:pPr>
    </w:lvl>
    <w:lvl w:ilvl="8" w:tplc="C04A775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0B13"/>
    <w:multiLevelType w:val="hybridMultilevel"/>
    <w:tmpl w:val="08AC23D8"/>
    <w:lvl w:ilvl="0" w:tplc="85EC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460EBE">
      <w:start w:val="1"/>
      <w:numFmt w:val="lowerLetter"/>
      <w:lvlText w:val="%2."/>
      <w:lvlJc w:val="left"/>
      <w:pPr>
        <w:ind w:left="1440" w:hanging="360"/>
      </w:pPr>
    </w:lvl>
    <w:lvl w:ilvl="2" w:tplc="F7B2222E">
      <w:start w:val="1"/>
      <w:numFmt w:val="lowerRoman"/>
      <w:lvlText w:val="%3."/>
      <w:lvlJc w:val="right"/>
      <w:pPr>
        <w:ind w:left="2160" w:hanging="180"/>
      </w:pPr>
    </w:lvl>
    <w:lvl w:ilvl="3" w:tplc="AF9A51C0">
      <w:start w:val="1"/>
      <w:numFmt w:val="decimal"/>
      <w:lvlText w:val="%4."/>
      <w:lvlJc w:val="left"/>
      <w:pPr>
        <w:ind w:left="2880" w:hanging="360"/>
      </w:pPr>
    </w:lvl>
    <w:lvl w:ilvl="4" w:tplc="ABCE725A">
      <w:start w:val="1"/>
      <w:numFmt w:val="lowerLetter"/>
      <w:lvlText w:val="%5."/>
      <w:lvlJc w:val="left"/>
      <w:pPr>
        <w:ind w:left="3600" w:hanging="360"/>
      </w:pPr>
    </w:lvl>
    <w:lvl w:ilvl="5" w:tplc="773CB9D4">
      <w:start w:val="1"/>
      <w:numFmt w:val="lowerRoman"/>
      <w:lvlText w:val="%6."/>
      <w:lvlJc w:val="right"/>
      <w:pPr>
        <w:ind w:left="4320" w:hanging="180"/>
      </w:pPr>
    </w:lvl>
    <w:lvl w:ilvl="6" w:tplc="94424E64">
      <w:start w:val="1"/>
      <w:numFmt w:val="decimal"/>
      <w:lvlText w:val="%7."/>
      <w:lvlJc w:val="left"/>
      <w:pPr>
        <w:ind w:left="5040" w:hanging="360"/>
      </w:pPr>
    </w:lvl>
    <w:lvl w:ilvl="7" w:tplc="B0F436AA">
      <w:start w:val="1"/>
      <w:numFmt w:val="lowerLetter"/>
      <w:lvlText w:val="%8."/>
      <w:lvlJc w:val="left"/>
      <w:pPr>
        <w:ind w:left="5760" w:hanging="360"/>
      </w:pPr>
    </w:lvl>
    <w:lvl w:ilvl="8" w:tplc="9A60DD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3808"/>
    <w:multiLevelType w:val="hybridMultilevel"/>
    <w:tmpl w:val="94B67F70"/>
    <w:lvl w:ilvl="0" w:tplc="9430A15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3B6AE60">
      <w:start w:val="1"/>
      <w:numFmt w:val="lowerLetter"/>
      <w:lvlText w:val="%2."/>
      <w:lvlJc w:val="left"/>
      <w:pPr>
        <w:ind w:left="1788" w:hanging="360"/>
      </w:pPr>
    </w:lvl>
    <w:lvl w:ilvl="2" w:tplc="0EE2463E">
      <w:start w:val="1"/>
      <w:numFmt w:val="lowerRoman"/>
      <w:lvlText w:val="%3."/>
      <w:lvlJc w:val="right"/>
      <w:pPr>
        <w:ind w:left="2508" w:hanging="180"/>
      </w:pPr>
    </w:lvl>
    <w:lvl w:ilvl="3" w:tplc="2C66B4C4">
      <w:start w:val="1"/>
      <w:numFmt w:val="decimal"/>
      <w:lvlText w:val="%4."/>
      <w:lvlJc w:val="left"/>
      <w:pPr>
        <w:ind w:left="3228" w:hanging="360"/>
      </w:pPr>
    </w:lvl>
    <w:lvl w:ilvl="4" w:tplc="4F5E50BE">
      <w:start w:val="1"/>
      <w:numFmt w:val="lowerLetter"/>
      <w:lvlText w:val="%5."/>
      <w:lvlJc w:val="left"/>
      <w:pPr>
        <w:ind w:left="3948" w:hanging="360"/>
      </w:pPr>
    </w:lvl>
    <w:lvl w:ilvl="5" w:tplc="1C5AF48A">
      <w:start w:val="1"/>
      <w:numFmt w:val="lowerRoman"/>
      <w:lvlText w:val="%6."/>
      <w:lvlJc w:val="right"/>
      <w:pPr>
        <w:ind w:left="4668" w:hanging="180"/>
      </w:pPr>
    </w:lvl>
    <w:lvl w:ilvl="6" w:tplc="00CC07F2">
      <w:start w:val="1"/>
      <w:numFmt w:val="decimal"/>
      <w:lvlText w:val="%7."/>
      <w:lvlJc w:val="left"/>
      <w:pPr>
        <w:ind w:left="5388" w:hanging="360"/>
      </w:pPr>
    </w:lvl>
    <w:lvl w:ilvl="7" w:tplc="0E3202C4">
      <w:start w:val="1"/>
      <w:numFmt w:val="lowerLetter"/>
      <w:lvlText w:val="%8."/>
      <w:lvlJc w:val="left"/>
      <w:pPr>
        <w:ind w:left="6108" w:hanging="360"/>
      </w:pPr>
    </w:lvl>
    <w:lvl w:ilvl="8" w:tplc="9A5E76C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683AA0"/>
    <w:multiLevelType w:val="hybridMultilevel"/>
    <w:tmpl w:val="B8CC0338"/>
    <w:lvl w:ilvl="0" w:tplc="D3EA6E82">
      <w:start w:val="1"/>
      <w:numFmt w:val="decimal"/>
      <w:lvlText w:val="%1."/>
      <w:lvlJc w:val="left"/>
    </w:lvl>
    <w:lvl w:ilvl="1" w:tplc="FE40674C">
      <w:start w:val="1"/>
      <w:numFmt w:val="lowerLetter"/>
      <w:lvlText w:val="%2."/>
      <w:lvlJc w:val="left"/>
      <w:pPr>
        <w:ind w:left="1440" w:hanging="360"/>
      </w:pPr>
    </w:lvl>
    <w:lvl w:ilvl="2" w:tplc="255C883A">
      <w:start w:val="1"/>
      <w:numFmt w:val="lowerRoman"/>
      <w:lvlText w:val="%3."/>
      <w:lvlJc w:val="right"/>
      <w:pPr>
        <w:ind w:left="2160" w:hanging="180"/>
      </w:pPr>
    </w:lvl>
    <w:lvl w:ilvl="3" w:tplc="93D836E4">
      <w:start w:val="1"/>
      <w:numFmt w:val="decimal"/>
      <w:lvlText w:val="%4."/>
      <w:lvlJc w:val="left"/>
      <w:pPr>
        <w:ind w:left="2880" w:hanging="360"/>
      </w:pPr>
    </w:lvl>
    <w:lvl w:ilvl="4" w:tplc="14601846">
      <w:start w:val="1"/>
      <w:numFmt w:val="lowerLetter"/>
      <w:lvlText w:val="%5."/>
      <w:lvlJc w:val="left"/>
      <w:pPr>
        <w:ind w:left="3600" w:hanging="360"/>
      </w:pPr>
    </w:lvl>
    <w:lvl w:ilvl="5" w:tplc="9F10AD7A">
      <w:start w:val="1"/>
      <w:numFmt w:val="lowerRoman"/>
      <w:lvlText w:val="%6."/>
      <w:lvlJc w:val="right"/>
      <w:pPr>
        <w:ind w:left="4320" w:hanging="180"/>
      </w:pPr>
    </w:lvl>
    <w:lvl w:ilvl="6" w:tplc="B1F82754">
      <w:start w:val="1"/>
      <w:numFmt w:val="decimal"/>
      <w:lvlText w:val="%7."/>
      <w:lvlJc w:val="left"/>
      <w:pPr>
        <w:ind w:left="5040" w:hanging="360"/>
      </w:pPr>
    </w:lvl>
    <w:lvl w:ilvl="7" w:tplc="10E8120C">
      <w:start w:val="1"/>
      <w:numFmt w:val="lowerLetter"/>
      <w:lvlText w:val="%8."/>
      <w:lvlJc w:val="left"/>
      <w:pPr>
        <w:ind w:left="5760" w:hanging="360"/>
      </w:pPr>
    </w:lvl>
    <w:lvl w:ilvl="8" w:tplc="AF46B1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6710"/>
    <w:multiLevelType w:val="hybridMultilevel"/>
    <w:tmpl w:val="196E00A2"/>
    <w:lvl w:ilvl="0" w:tplc="9F40F86E">
      <w:start w:val="1"/>
      <w:numFmt w:val="decimal"/>
      <w:lvlText w:val="%1."/>
      <w:lvlJc w:val="left"/>
    </w:lvl>
    <w:lvl w:ilvl="1" w:tplc="48CC4ED6">
      <w:start w:val="1"/>
      <w:numFmt w:val="lowerLetter"/>
      <w:lvlText w:val="%2."/>
      <w:lvlJc w:val="left"/>
      <w:pPr>
        <w:ind w:left="1440" w:hanging="360"/>
      </w:pPr>
    </w:lvl>
    <w:lvl w:ilvl="2" w:tplc="CED2D18C">
      <w:start w:val="1"/>
      <w:numFmt w:val="lowerRoman"/>
      <w:lvlText w:val="%3."/>
      <w:lvlJc w:val="right"/>
      <w:pPr>
        <w:ind w:left="2160" w:hanging="180"/>
      </w:pPr>
    </w:lvl>
    <w:lvl w:ilvl="3" w:tplc="69B812AE">
      <w:start w:val="1"/>
      <w:numFmt w:val="decimal"/>
      <w:lvlText w:val="%4."/>
      <w:lvlJc w:val="left"/>
      <w:pPr>
        <w:ind w:left="2880" w:hanging="360"/>
      </w:pPr>
    </w:lvl>
    <w:lvl w:ilvl="4" w:tplc="1B086788">
      <w:start w:val="1"/>
      <w:numFmt w:val="lowerLetter"/>
      <w:lvlText w:val="%5."/>
      <w:lvlJc w:val="left"/>
      <w:pPr>
        <w:ind w:left="3600" w:hanging="360"/>
      </w:pPr>
    </w:lvl>
    <w:lvl w:ilvl="5" w:tplc="3E7A53C4">
      <w:start w:val="1"/>
      <w:numFmt w:val="lowerRoman"/>
      <w:lvlText w:val="%6."/>
      <w:lvlJc w:val="right"/>
      <w:pPr>
        <w:ind w:left="4320" w:hanging="180"/>
      </w:pPr>
    </w:lvl>
    <w:lvl w:ilvl="6" w:tplc="F2FC7744">
      <w:start w:val="1"/>
      <w:numFmt w:val="decimal"/>
      <w:lvlText w:val="%7."/>
      <w:lvlJc w:val="left"/>
      <w:pPr>
        <w:ind w:left="5040" w:hanging="360"/>
      </w:pPr>
    </w:lvl>
    <w:lvl w:ilvl="7" w:tplc="0F302508">
      <w:start w:val="1"/>
      <w:numFmt w:val="lowerLetter"/>
      <w:lvlText w:val="%8."/>
      <w:lvlJc w:val="left"/>
      <w:pPr>
        <w:ind w:left="5760" w:hanging="360"/>
      </w:pPr>
    </w:lvl>
    <w:lvl w:ilvl="8" w:tplc="EF3A253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91E4F"/>
    <w:multiLevelType w:val="hybridMultilevel"/>
    <w:tmpl w:val="48AA2C4E"/>
    <w:lvl w:ilvl="0" w:tplc="37A0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02D78">
      <w:start w:val="1"/>
      <w:numFmt w:val="lowerLetter"/>
      <w:lvlText w:val="%2."/>
      <w:lvlJc w:val="left"/>
      <w:pPr>
        <w:ind w:left="1440" w:hanging="360"/>
      </w:pPr>
    </w:lvl>
    <w:lvl w:ilvl="2" w:tplc="BDAE67B4">
      <w:start w:val="1"/>
      <w:numFmt w:val="lowerRoman"/>
      <w:lvlText w:val="%3."/>
      <w:lvlJc w:val="right"/>
      <w:pPr>
        <w:ind w:left="2160" w:hanging="180"/>
      </w:pPr>
    </w:lvl>
    <w:lvl w:ilvl="3" w:tplc="FA80C828">
      <w:start w:val="1"/>
      <w:numFmt w:val="decimal"/>
      <w:lvlText w:val="%4."/>
      <w:lvlJc w:val="left"/>
      <w:pPr>
        <w:ind w:left="2880" w:hanging="360"/>
      </w:pPr>
    </w:lvl>
    <w:lvl w:ilvl="4" w:tplc="4C68BABA">
      <w:start w:val="1"/>
      <w:numFmt w:val="lowerLetter"/>
      <w:lvlText w:val="%5."/>
      <w:lvlJc w:val="left"/>
      <w:pPr>
        <w:ind w:left="3600" w:hanging="360"/>
      </w:pPr>
    </w:lvl>
    <w:lvl w:ilvl="5" w:tplc="15B2C1C8">
      <w:start w:val="1"/>
      <w:numFmt w:val="lowerRoman"/>
      <w:lvlText w:val="%6."/>
      <w:lvlJc w:val="right"/>
      <w:pPr>
        <w:ind w:left="4320" w:hanging="180"/>
      </w:pPr>
    </w:lvl>
    <w:lvl w:ilvl="6" w:tplc="AD9E22F6">
      <w:start w:val="1"/>
      <w:numFmt w:val="decimal"/>
      <w:lvlText w:val="%7."/>
      <w:lvlJc w:val="left"/>
      <w:pPr>
        <w:ind w:left="5040" w:hanging="360"/>
      </w:pPr>
    </w:lvl>
    <w:lvl w:ilvl="7" w:tplc="931ACC64">
      <w:start w:val="1"/>
      <w:numFmt w:val="lowerLetter"/>
      <w:lvlText w:val="%8."/>
      <w:lvlJc w:val="left"/>
      <w:pPr>
        <w:ind w:left="5760" w:hanging="360"/>
      </w:pPr>
    </w:lvl>
    <w:lvl w:ilvl="8" w:tplc="C7CEB8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111A4"/>
    <w:multiLevelType w:val="hybridMultilevel"/>
    <w:tmpl w:val="E3DAA312"/>
    <w:lvl w:ilvl="0" w:tplc="554CDCDE">
      <w:start w:val="1"/>
      <w:numFmt w:val="upperRoman"/>
      <w:lvlText w:val="%1."/>
      <w:lvlJc w:val="left"/>
      <w:pPr>
        <w:ind w:left="4992" w:hanging="720"/>
      </w:pPr>
      <w:rPr>
        <w:rFonts w:hint="default"/>
      </w:rPr>
    </w:lvl>
    <w:lvl w:ilvl="1" w:tplc="EE7223B8">
      <w:start w:val="1"/>
      <w:numFmt w:val="lowerLetter"/>
      <w:lvlText w:val="%2."/>
      <w:lvlJc w:val="left"/>
      <w:pPr>
        <w:ind w:left="5352" w:hanging="360"/>
      </w:pPr>
    </w:lvl>
    <w:lvl w:ilvl="2" w:tplc="C07CE360">
      <w:start w:val="1"/>
      <w:numFmt w:val="lowerRoman"/>
      <w:lvlText w:val="%3."/>
      <w:lvlJc w:val="right"/>
      <w:pPr>
        <w:ind w:left="6072" w:hanging="180"/>
      </w:pPr>
    </w:lvl>
    <w:lvl w:ilvl="3" w:tplc="7DBC333E">
      <w:start w:val="1"/>
      <w:numFmt w:val="decimal"/>
      <w:lvlText w:val="%4."/>
      <w:lvlJc w:val="left"/>
      <w:pPr>
        <w:ind w:left="6792" w:hanging="360"/>
      </w:pPr>
    </w:lvl>
    <w:lvl w:ilvl="4" w:tplc="429CD274">
      <w:start w:val="1"/>
      <w:numFmt w:val="lowerLetter"/>
      <w:lvlText w:val="%5."/>
      <w:lvlJc w:val="left"/>
      <w:pPr>
        <w:ind w:left="7512" w:hanging="360"/>
      </w:pPr>
    </w:lvl>
    <w:lvl w:ilvl="5" w:tplc="2EA01C14">
      <w:start w:val="1"/>
      <w:numFmt w:val="lowerRoman"/>
      <w:lvlText w:val="%6."/>
      <w:lvlJc w:val="right"/>
      <w:pPr>
        <w:ind w:left="8232" w:hanging="180"/>
      </w:pPr>
    </w:lvl>
    <w:lvl w:ilvl="6" w:tplc="7242CCBC">
      <w:start w:val="1"/>
      <w:numFmt w:val="decimal"/>
      <w:lvlText w:val="%7."/>
      <w:lvlJc w:val="left"/>
      <w:pPr>
        <w:ind w:left="8952" w:hanging="360"/>
      </w:pPr>
    </w:lvl>
    <w:lvl w:ilvl="7" w:tplc="CB3AE988">
      <w:start w:val="1"/>
      <w:numFmt w:val="lowerLetter"/>
      <w:lvlText w:val="%8."/>
      <w:lvlJc w:val="left"/>
      <w:pPr>
        <w:ind w:left="9672" w:hanging="360"/>
      </w:pPr>
    </w:lvl>
    <w:lvl w:ilvl="8" w:tplc="8BE08386">
      <w:start w:val="1"/>
      <w:numFmt w:val="lowerRoman"/>
      <w:lvlText w:val="%9."/>
      <w:lvlJc w:val="right"/>
      <w:pPr>
        <w:ind w:left="10392" w:hanging="180"/>
      </w:pPr>
    </w:lvl>
  </w:abstractNum>
  <w:abstractNum w:abstractNumId="12">
    <w:nsid w:val="34F96F91"/>
    <w:multiLevelType w:val="hybridMultilevel"/>
    <w:tmpl w:val="C05ABF78"/>
    <w:lvl w:ilvl="0" w:tplc="121C221C">
      <w:start w:val="1"/>
      <w:numFmt w:val="decimal"/>
      <w:lvlText w:val="%1."/>
      <w:lvlJc w:val="left"/>
    </w:lvl>
    <w:lvl w:ilvl="1" w:tplc="E9502238">
      <w:start w:val="1"/>
      <w:numFmt w:val="lowerLetter"/>
      <w:lvlText w:val="%2."/>
      <w:lvlJc w:val="left"/>
      <w:pPr>
        <w:ind w:left="1440" w:hanging="360"/>
      </w:pPr>
    </w:lvl>
    <w:lvl w:ilvl="2" w:tplc="096A91EA">
      <w:start w:val="1"/>
      <w:numFmt w:val="lowerRoman"/>
      <w:lvlText w:val="%3."/>
      <w:lvlJc w:val="right"/>
      <w:pPr>
        <w:ind w:left="2160" w:hanging="180"/>
      </w:pPr>
    </w:lvl>
    <w:lvl w:ilvl="3" w:tplc="23468850">
      <w:start w:val="1"/>
      <w:numFmt w:val="decimal"/>
      <w:lvlText w:val="%4."/>
      <w:lvlJc w:val="left"/>
      <w:pPr>
        <w:ind w:left="2880" w:hanging="360"/>
      </w:pPr>
    </w:lvl>
    <w:lvl w:ilvl="4" w:tplc="C9E4C168">
      <w:start w:val="1"/>
      <w:numFmt w:val="lowerLetter"/>
      <w:lvlText w:val="%5."/>
      <w:lvlJc w:val="left"/>
      <w:pPr>
        <w:ind w:left="3600" w:hanging="360"/>
      </w:pPr>
    </w:lvl>
    <w:lvl w:ilvl="5" w:tplc="65B2E08C">
      <w:start w:val="1"/>
      <w:numFmt w:val="lowerRoman"/>
      <w:lvlText w:val="%6."/>
      <w:lvlJc w:val="right"/>
      <w:pPr>
        <w:ind w:left="4320" w:hanging="180"/>
      </w:pPr>
    </w:lvl>
    <w:lvl w:ilvl="6" w:tplc="FB28EB2C">
      <w:start w:val="1"/>
      <w:numFmt w:val="decimal"/>
      <w:lvlText w:val="%7."/>
      <w:lvlJc w:val="left"/>
      <w:pPr>
        <w:ind w:left="5040" w:hanging="360"/>
      </w:pPr>
    </w:lvl>
    <w:lvl w:ilvl="7" w:tplc="BBC05344">
      <w:start w:val="1"/>
      <w:numFmt w:val="lowerLetter"/>
      <w:lvlText w:val="%8."/>
      <w:lvlJc w:val="left"/>
      <w:pPr>
        <w:ind w:left="5760" w:hanging="360"/>
      </w:pPr>
    </w:lvl>
    <w:lvl w:ilvl="8" w:tplc="BCE4F02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A39CB"/>
    <w:multiLevelType w:val="hybridMultilevel"/>
    <w:tmpl w:val="C4E64860"/>
    <w:lvl w:ilvl="0" w:tplc="ED580D40">
      <w:start w:val="1"/>
      <w:numFmt w:val="decimal"/>
      <w:lvlText w:val="%1."/>
      <w:lvlJc w:val="left"/>
    </w:lvl>
    <w:lvl w:ilvl="1" w:tplc="98882ACE">
      <w:start w:val="1"/>
      <w:numFmt w:val="lowerLetter"/>
      <w:lvlText w:val="%2."/>
      <w:lvlJc w:val="left"/>
      <w:pPr>
        <w:ind w:left="1440" w:hanging="360"/>
      </w:pPr>
    </w:lvl>
    <w:lvl w:ilvl="2" w:tplc="8A2E6B22">
      <w:start w:val="1"/>
      <w:numFmt w:val="lowerRoman"/>
      <w:lvlText w:val="%3."/>
      <w:lvlJc w:val="right"/>
      <w:pPr>
        <w:ind w:left="2160" w:hanging="180"/>
      </w:pPr>
    </w:lvl>
    <w:lvl w:ilvl="3" w:tplc="7B82C47E">
      <w:start w:val="1"/>
      <w:numFmt w:val="decimal"/>
      <w:lvlText w:val="%4."/>
      <w:lvlJc w:val="left"/>
      <w:pPr>
        <w:ind w:left="2880" w:hanging="360"/>
      </w:pPr>
    </w:lvl>
    <w:lvl w:ilvl="4" w:tplc="9404C3CE">
      <w:start w:val="1"/>
      <w:numFmt w:val="lowerLetter"/>
      <w:lvlText w:val="%5."/>
      <w:lvlJc w:val="left"/>
      <w:pPr>
        <w:ind w:left="3600" w:hanging="360"/>
      </w:pPr>
    </w:lvl>
    <w:lvl w:ilvl="5" w:tplc="5A26D452">
      <w:start w:val="1"/>
      <w:numFmt w:val="lowerRoman"/>
      <w:lvlText w:val="%6."/>
      <w:lvlJc w:val="right"/>
      <w:pPr>
        <w:ind w:left="4320" w:hanging="180"/>
      </w:pPr>
    </w:lvl>
    <w:lvl w:ilvl="6" w:tplc="DEA043E8">
      <w:start w:val="1"/>
      <w:numFmt w:val="decimal"/>
      <w:lvlText w:val="%7."/>
      <w:lvlJc w:val="left"/>
      <w:pPr>
        <w:ind w:left="5040" w:hanging="360"/>
      </w:pPr>
    </w:lvl>
    <w:lvl w:ilvl="7" w:tplc="8600351C">
      <w:start w:val="1"/>
      <w:numFmt w:val="lowerLetter"/>
      <w:lvlText w:val="%8."/>
      <w:lvlJc w:val="left"/>
      <w:pPr>
        <w:ind w:left="5760" w:hanging="360"/>
      </w:pPr>
    </w:lvl>
    <w:lvl w:ilvl="8" w:tplc="B98A67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951C7"/>
    <w:multiLevelType w:val="hybridMultilevel"/>
    <w:tmpl w:val="F2D6A84A"/>
    <w:lvl w:ilvl="0" w:tplc="D3FC18D2">
      <w:start w:val="1"/>
      <w:numFmt w:val="upperRoman"/>
      <w:lvlText w:val="%1."/>
      <w:lvlJc w:val="left"/>
      <w:pPr>
        <w:ind w:left="4992" w:hanging="720"/>
      </w:pPr>
      <w:rPr>
        <w:rFonts w:hint="default"/>
      </w:rPr>
    </w:lvl>
    <w:lvl w:ilvl="1" w:tplc="96B07EC6">
      <w:start w:val="1"/>
      <w:numFmt w:val="lowerLetter"/>
      <w:lvlText w:val="%2."/>
      <w:lvlJc w:val="left"/>
      <w:pPr>
        <w:ind w:left="5352" w:hanging="360"/>
      </w:pPr>
    </w:lvl>
    <w:lvl w:ilvl="2" w:tplc="10446472">
      <w:start w:val="1"/>
      <w:numFmt w:val="lowerRoman"/>
      <w:lvlText w:val="%3."/>
      <w:lvlJc w:val="right"/>
      <w:pPr>
        <w:ind w:left="6072" w:hanging="180"/>
      </w:pPr>
    </w:lvl>
    <w:lvl w:ilvl="3" w:tplc="07966C14">
      <w:start w:val="1"/>
      <w:numFmt w:val="decimal"/>
      <w:lvlText w:val="%4."/>
      <w:lvlJc w:val="left"/>
      <w:pPr>
        <w:ind w:left="6792" w:hanging="360"/>
      </w:pPr>
    </w:lvl>
    <w:lvl w:ilvl="4" w:tplc="D436B0A2">
      <w:start w:val="1"/>
      <w:numFmt w:val="lowerLetter"/>
      <w:lvlText w:val="%5."/>
      <w:lvlJc w:val="left"/>
      <w:pPr>
        <w:ind w:left="7512" w:hanging="360"/>
      </w:pPr>
    </w:lvl>
    <w:lvl w:ilvl="5" w:tplc="EE34FA6A">
      <w:start w:val="1"/>
      <w:numFmt w:val="lowerRoman"/>
      <w:lvlText w:val="%6."/>
      <w:lvlJc w:val="right"/>
      <w:pPr>
        <w:ind w:left="8232" w:hanging="180"/>
      </w:pPr>
    </w:lvl>
    <w:lvl w:ilvl="6" w:tplc="3A62446C">
      <w:start w:val="1"/>
      <w:numFmt w:val="decimal"/>
      <w:lvlText w:val="%7."/>
      <w:lvlJc w:val="left"/>
      <w:pPr>
        <w:ind w:left="8952" w:hanging="360"/>
      </w:pPr>
    </w:lvl>
    <w:lvl w:ilvl="7" w:tplc="52CE08D4">
      <w:start w:val="1"/>
      <w:numFmt w:val="lowerLetter"/>
      <w:lvlText w:val="%8."/>
      <w:lvlJc w:val="left"/>
      <w:pPr>
        <w:ind w:left="9672" w:hanging="360"/>
      </w:pPr>
    </w:lvl>
    <w:lvl w:ilvl="8" w:tplc="FFCCD8F8">
      <w:start w:val="1"/>
      <w:numFmt w:val="lowerRoman"/>
      <w:lvlText w:val="%9."/>
      <w:lvlJc w:val="right"/>
      <w:pPr>
        <w:ind w:left="10392" w:hanging="180"/>
      </w:pPr>
    </w:lvl>
  </w:abstractNum>
  <w:abstractNum w:abstractNumId="15">
    <w:nsid w:val="3ED22FF8"/>
    <w:multiLevelType w:val="hybridMultilevel"/>
    <w:tmpl w:val="E10E5510"/>
    <w:lvl w:ilvl="0" w:tplc="A7ECACFE">
      <w:start w:val="1"/>
      <w:numFmt w:val="decimal"/>
      <w:lvlText w:val="%1."/>
      <w:lvlJc w:val="left"/>
    </w:lvl>
    <w:lvl w:ilvl="1" w:tplc="37CAC7FE">
      <w:start w:val="1"/>
      <w:numFmt w:val="lowerLetter"/>
      <w:lvlText w:val="%2."/>
      <w:lvlJc w:val="left"/>
      <w:pPr>
        <w:ind w:left="1440" w:hanging="360"/>
      </w:pPr>
    </w:lvl>
    <w:lvl w:ilvl="2" w:tplc="07F2529A">
      <w:start w:val="1"/>
      <w:numFmt w:val="lowerRoman"/>
      <w:lvlText w:val="%3."/>
      <w:lvlJc w:val="right"/>
      <w:pPr>
        <w:ind w:left="2160" w:hanging="180"/>
      </w:pPr>
    </w:lvl>
    <w:lvl w:ilvl="3" w:tplc="5BE4D0C0">
      <w:start w:val="1"/>
      <w:numFmt w:val="decimal"/>
      <w:lvlText w:val="%4."/>
      <w:lvlJc w:val="left"/>
      <w:pPr>
        <w:ind w:left="2880" w:hanging="360"/>
      </w:pPr>
    </w:lvl>
    <w:lvl w:ilvl="4" w:tplc="F9B091D4">
      <w:start w:val="1"/>
      <w:numFmt w:val="lowerLetter"/>
      <w:lvlText w:val="%5."/>
      <w:lvlJc w:val="left"/>
      <w:pPr>
        <w:ind w:left="3600" w:hanging="360"/>
      </w:pPr>
    </w:lvl>
    <w:lvl w:ilvl="5" w:tplc="E6723892">
      <w:start w:val="1"/>
      <w:numFmt w:val="lowerRoman"/>
      <w:lvlText w:val="%6."/>
      <w:lvlJc w:val="right"/>
      <w:pPr>
        <w:ind w:left="4320" w:hanging="180"/>
      </w:pPr>
    </w:lvl>
    <w:lvl w:ilvl="6" w:tplc="BA9EB720">
      <w:start w:val="1"/>
      <w:numFmt w:val="decimal"/>
      <w:lvlText w:val="%7."/>
      <w:lvlJc w:val="left"/>
      <w:pPr>
        <w:ind w:left="5040" w:hanging="360"/>
      </w:pPr>
    </w:lvl>
    <w:lvl w:ilvl="7" w:tplc="E020DF9E">
      <w:start w:val="1"/>
      <w:numFmt w:val="lowerLetter"/>
      <w:lvlText w:val="%8."/>
      <w:lvlJc w:val="left"/>
      <w:pPr>
        <w:ind w:left="5760" w:hanging="360"/>
      </w:pPr>
    </w:lvl>
    <w:lvl w:ilvl="8" w:tplc="6854FE6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4ED2"/>
    <w:multiLevelType w:val="hybridMultilevel"/>
    <w:tmpl w:val="422AAEFE"/>
    <w:lvl w:ilvl="0" w:tplc="EF4CE394">
      <w:start w:val="1"/>
      <w:numFmt w:val="upperRoman"/>
      <w:lvlText w:val="%1."/>
      <w:lvlJc w:val="left"/>
      <w:pPr>
        <w:ind w:left="4992" w:hanging="720"/>
      </w:pPr>
      <w:rPr>
        <w:rFonts w:hint="default"/>
      </w:rPr>
    </w:lvl>
    <w:lvl w:ilvl="1" w:tplc="3E6C234E">
      <w:start w:val="1"/>
      <w:numFmt w:val="lowerLetter"/>
      <w:lvlText w:val="%2."/>
      <w:lvlJc w:val="left"/>
      <w:pPr>
        <w:ind w:left="5352" w:hanging="360"/>
      </w:pPr>
    </w:lvl>
    <w:lvl w:ilvl="2" w:tplc="C3764074">
      <w:start w:val="1"/>
      <w:numFmt w:val="lowerRoman"/>
      <w:lvlText w:val="%3."/>
      <w:lvlJc w:val="right"/>
      <w:pPr>
        <w:ind w:left="6072" w:hanging="180"/>
      </w:pPr>
    </w:lvl>
    <w:lvl w:ilvl="3" w:tplc="188E5B16">
      <w:start w:val="1"/>
      <w:numFmt w:val="decimal"/>
      <w:lvlText w:val="%4."/>
      <w:lvlJc w:val="left"/>
      <w:pPr>
        <w:ind w:left="6792" w:hanging="360"/>
      </w:pPr>
    </w:lvl>
    <w:lvl w:ilvl="4" w:tplc="CADC0116">
      <w:start w:val="1"/>
      <w:numFmt w:val="lowerLetter"/>
      <w:lvlText w:val="%5."/>
      <w:lvlJc w:val="left"/>
      <w:pPr>
        <w:ind w:left="7512" w:hanging="360"/>
      </w:pPr>
    </w:lvl>
    <w:lvl w:ilvl="5" w:tplc="ED4AAE0A">
      <w:start w:val="1"/>
      <w:numFmt w:val="lowerRoman"/>
      <w:lvlText w:val="%6."/>
      <w:lvlJc w:val="right"/>
      <w:pPr>
        <w:ind w:left="8232" w:hanging="180"/>
      </w:pPr>
    </w:lvl>
    <w:lvl w:ilvl="6" w:tplc="24007358">
      <w:start w:val="1"/>
      <w:numFmt w:val="decimal"/>
      <w:lvlText w:val="%7."/>
      <w:lvlJc w:val="left"/>
      <w:pPr>
        <w:ind w:left="8952" w:hanging="360"/>
      </w:pPr>
    </w:lvl>
    <w:lvl w:ilvl="7" w:tplc="9216C0BA">
      <w:start w:val="1"/>
      <w:numFmt w:val="lowerLetter"/>
      <w:lvlText w:val="%8."/>
      <w:lvlJc w:val="left"/>
      <w:pPr>
        <w:ind w:left="9672" w:hanging="360"/>
      </w:pPr>
    </w:lvl>
    <w:lvl w:ilvl="8" w:tplc="3A1E0FB6">
      <w:start w:val="1"/>
      <w:numFmt w:val="lowerRoman"/>
      <w:lvlText w:val="%9."/>
      <w:lvlJc w:val="right"/>
      <w:pPr>
        <w:ind w:left="10392" w:hanging="180"/>
      </w:pPr>
    </w:lvl>
  </w:abstractNum>
  <w:abstractNum w:abstractNumId="17">
    <w:nsid w:val="54A63022"/>
    <w:multiLevelType w:val="hybridMultilevel"/>
    <w:tmpl w:val="A8A06AC4"/>
    <w:lvl w:ilvl="0" w:tplc="4A36566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3962BB40">
      <w:start w:val="1"/>
      <w:numFmt w:val="lowerLetter"/>
      <w:lvlText w:val="%2."/>
      <w:lvlJc w:val="left"/>
      <w:pPr>
        <w:ind w:left="3912" w:hanging="360"/>
      </w:pPr>
    </w:lvl>
    <w:lvl w:ilvl="2" w:tplc="122C6656">
      <w:start w:val="1"/>
      <w:numFmt w:val="lowerRoman"/>
      <w:lvlText w:val="%3."/>
      <w:lvlJc w:val="right"/>
      <w:pPr>
        <w:ind w:left="4632" w:hanging="180"/>
      </w:pPr>
    </w:lvl>
    <w:lvl w:ilvl="3" w:tplc="6938F27E">
      <w:start w:val="1"/>
      <w:numFmt w:val="decimal"/>
      <w:lvlText w:val="%4."/>
      <w:lvlJc w:val="left"/>
      <w:pPr>
        <w:ind w:left="5352" w:hanging="360"/>
      </w:pPr>
    </w:lvl>
    <w:lvl w:ilvl="4" w:tplc="618838D2">
      <w:start w:val="1"/>
      <w:numFmt w:val="lowerLetter"/>
      <w:lvlText w:val="%5."/>
      <w:lvlJc w:val="left"/>
      <w:pPr>
        <w:ind w:left="6072" w:hanging="360"/>
      </w:pPr>
    </w:lvl>
    <w:lvl w:ilvl="5" w:tplc="24B69BCA">
      <w:start w:val="1"/>
      <w:numFmt w:val="lowerRoman"/>
      <w:lvlText w:val="%6."/>
      <w:lvlJc w:val="right"/>
      <w:pPr>
        <w:ind w:left="6792" w:hanging="180"/>
      </w:pPr>
    </w:lvl>
    <w:lvl w:ilvl="6" w:tplc="35184A8C">
      <w:start w:val="1"/>
      <w:numFmt w:val="decimal"/>
      <w:lvlText w:val="%7."/>
      <w:lvlJc w:val="left"/>
      <w:pPr>
        <w:ind w:left="7512" w:hanging="360"/>
      </w:pPr>
    </w:lvl>
    <w:lvl w:ilvl="7" w:tplc="4B52E82C">
      <w:start w:val="1"/>
      <w:numFmt w:val="lowerLetter"/>
      <w:lvlText w:val="%8."/>
      <w:lvlJc w:val="left"/>
      <w:pPr>
        <w:ind w:left="8232" w:hanging="360"/>
      </w:pPr>
    </w:lvl>
    <w:lvl w:ilvl="8" w:tplc="878A4790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61997E65"/>
    <w:multiLevelType w:val="hybridMultilevel"/>
    <w:tmpl w:val="6F2A01D2"/>
    <w:lvl w:ilvl="0" w:tplc="20F85190">
      <w:start w:val="1"/>
      <w:numFmt w:val="decimal"/>
      <w:lvlText w:val="%1."/>
      <w:lvlJc w:val="left"/>
    </w:lvl>
    <w:lvl w:ilvl="1" w:tplc="6DC203A4">
      <w:start w:val="1"/>
      <w:numFmt w:val="lowerLetter"/>
      <w:lvlText w:val="%2."/>
      <w:lvlJc w:val="left"/>
      <w:pPr>
        <w:ind w:left="1440" w:hanging="360"/>
      </w:pPr>
    </w:lvl>
    <w:lvl w:ilvl="2" w:tplc="2E36311E">
      <w:start w:val="1"/>
      <w:numFmt w:val="lowerRoman"/>
      <w:lvlText w:val="%3."/>
      <w:lvlJc w:val="right"/>
      <w:pPr>
        <w:ind w:left="2160" w:hanging="180"/>
      </w:pPr>
    </w:lvl>
    <w:lvl w:ilvl="3" w:tplc="B6DC85EC">
      <w:start w:val="1"/>
      <w:numFmt w:val="decimal"/>
      <w:lvlText w:val="%4."/>
      <w:lvlJc w:val="left"/>
      <w:pPr>
        <w:ind w:left="2880" w:hanging="360"/>
      </w:pPr>
    </w:lvl>
    <w:lvl w:ilvl="4" w:tplc="561253D8">
      <w:start w:val="1"/>
      <w:numFmt w:val="lowerLetter"/>
      <w:lvlText w:val="%5."/>
      <w:lvlJc w:val="left"/>
      <w:pPr>
        <w:ind w:left="3600" w:hanging="360"/>
      </w:pPr>
    </w:lvl>
    <w:lvl w:ilvl="5" w:tplc="09CE9C9A">
      <w:start w:val="1"/>
      <w:numFmt w:val="lowerRoman"/>
      <w:lvlText w:val="%6."/>
      <w:lvlJc w:val="right"/>
      <w:pPr>
        <w:ind w:left="4320" w:hanging="180"/>
      </w:pPr>
    </w:lvl>
    <w:lvl w:ilvl="6" w:tplc="2F484F44">
      <w:start w:val="1"/>
      <w:numFmt w:val="decimal"/>
      <w:lvlText w:val="%7."/>
      <w:lvlJc w:val="left"/>
      <w:pPr>
        <w:ind w:left="5040" w:hanging="360"/>
      </w:pPr>
    </w:lvl>
    <w:lvl w:ilvl="7" w:tplc="6FD02298">
      <w:start w:val="1"/>
      <w:numFmt w:val="lowerLetter"/>
      <w:lvlText w:val="%8."/>
      <w:lvlJc w:val="left"/>
      <w:pPr>
        <w:ind w:left="5760" w:hanging="360"/>
      </w:pPr>
    </w:lvl>
    <w:lvl w:ilvl="8" w:tplc="9CEEFB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D1EB3"/>
    <w:multiLevelType w:val="hybridMultilevel"/>
    <w:tmpl w:val="E67CACAE"/>
    <w:lvl w:ilvl="0" w:tplc="2E444F74">
      <w:start w:val="1"/>
      <w:numFmt w:val="decimal"/>
      <w:lvlText w:val="%1."/>
      <w:lvlJc w:val="left"/>
    </w:lvl>
    <w:lvl w:ilvl="1" w:tplc="81201072">
      <w:start w:val="1"/>
      <w:numFmt w:val="lowerLetter"/>
      <w:lvlText w:val="%2."/>
      <w:lvlJc w:val="left"/>
      <w:pPr>
        <w:ind w:left="1440" w:hanging="360"/>
      </w:pPr>
    </w:lvl>
    <w:lvl w:ilvl="2" w:tplc="32E4AF94">
      <w:start w:val="1"/>
      <w:numFmt w:val="lowerRoman"/>
      <w:lvlText w:val="%3."/>
      <w:lvlJc w:val="right"/>
      <w:pPr>
        <w:ind w:left="2160" w:hanging="180"/>
      </w:pPr>
    </w:lvl>
    <w:lvl w:ilvl="3" w:tplc="5F3AB696">
      <w:start w:val="1"/>
      <w:numFmt w:val="decimal"/>
      <w:lvlText w:val="%4."/>
      <w:lvlJc w:val="left"/>
      <w:pPr>
        <w:ind w:left="2880" w:hanging="360"/>
      </w:pPr>
    </w:lvl>
    <w:lvl w:ilvl="4" w:tplc="4560FEC8">
      <w:start w:val="1"/>
      <w:numFmt w:val="lowerLetter"/>
      <w:lvlText w:val="%5."/>
      <w:lvlJc w:val="left"/>
      <w:pPr>
        <w:ind w:left="3600" w:hanging="360"/>
      </w:pPr>
    </w:lvl>
    <w:lvl w:ilvl="5" w:tplc="083AF4DA">
      <w:start w:val="1"/>
      <w:numFmt w:val="lowerRoman"/>
      <w:lvlText w:val="%6."/>
      <w:lvlJc w:val="right"/>
      <w:pPr>
        <w:ind w:left="4320" w:hanging="180"/>
      </w:pPr>
    </w:lvl>
    <w:lvl w:ilvl="6" w:tplc="155CBEF2">
      <w:start w:val="1"/>
      <w:numFmt w:val="decimal"/>
      <w:lvlText w:val="%7."/>
      <w:lvlJc w:val="left"/>
      <w:pPr>
        <w:ind w:left="5040" w:hanging="360"/>
      </w:pPr>
    </w:lvl>
    <w:lvl w:ilvl="7" w:tplc="0276D108">
      <w:start w:val="1"/>
      <w:numFmt w:val="lowerLetter"/>
      <w:lvlText w:val="%8."/>
      <w:lvlJc w:val="left"/>
      <w:pPr>
        <w:ind w:left="5760" w:hanging="360"/>
      </w:pPr>
    </w:lvl>
    <w:lvl w:ilvl="8" w:tplc="AF98EA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B42F23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16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11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5A5"/>
    <w:rsid w:val="00B875A5"/>
    <w:rsid w:val="00FD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Cs/>
        <w:i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5"/>
    <w:rPr>
      <w:rFonts w:ascii="Times New Roman" w:eastAsia="Times New Roman" w:hAnsi="Times New Roman"/>
      <w:bCs w:val="0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875A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875A5"/>
    <w:rPr>
      <w:sz w:val="24"/>
      <w:szCs w:val="24"/>
    </w:rPr>
  </w:style>
  <w:style w:type="character" w:customStyle="1" w:styleId="QuoteChar">
    <w:name w:val="Quote Char"/>
    <w:link w:val="2"/>
    <w:uiPriority w:val="29"/>
    <w:rsid w:val="00B875A5"/>
    <w:rPr>
      <w:i/>
    </w:rPr>
  </w:style>
  <w:style w:type="character" w:customStyle="1" w:styleId="IntenseQuoteChar">
    <w:name w:val="Intense Quote Char"/>
    <w:link w:val="a5"/>
    <w:uiPriority w:val="30"/>
    <w:rsid w:val="00B875A5"/>
    <w:rPr>
      <w:i/>
    </w:rPr>
  </w:style>
  <w:style w:type="character" w:customStyle="1" w:styleId="FootnoteTextChar">
    <w:name w:val="Footnote Text Char"/>
    <w:link w:val="a6"/>
    <w:uiPriority w:val="99"/>
    <w:rsid w:val="00B875A5"/>
    <w:rPr>
      <w:sz w:val="18"/>
    </w:rPr>
  </w:style>
  <w:style w:type="character" w:customStyle="1" w:styleId="EndnoteTextChar">
    <w:name w:val="Endnote Text Char"/>
    <w:link w:val="a7"/>
    <w:uiPriority w:val="99"/>
    <w:rsid w:val="00B875A5"/>
    <w:rPr>
      <w:sz w:val="20"/>
    </w:rPr>
  </w:style>
  <w:style w:type="paragraph" w:customStyle="1" w:styleId="Heading3">
    <w:name w:val="Heading 3"/>
    <w:rsid w:val="00B875A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2"/>
    </w:pPr>
    <w:rPr>
      <w:rFonts w:ascii="Arial" w:eastAsia="Times New Roman" w:hAnsi="Arial"/>
      <w:b/>
      <w:iCs w:val="0"/>
      <w:sz w:val="26"/>
      <w:szCs w:val="2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875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875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75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875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0"/>
    <w:uiPriority w:val="9"/>
    <w:rsid w:val="00B875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75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75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75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875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75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875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75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875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75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875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75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75A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B875A5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B875A5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B875A5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B875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75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75A5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B875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B875A5"/>
    <w:rPr>
      <w:i/>
    </w:rPr>
  </w:style>
  <w:style w:type="character" w:customStyle="1" w:styleId="HeaderChar">
    <w:name w:val="Header Char"/>
    <w:basedOn w:val="a0"/>
    <w:link w:val="Header"/>
    <w:uiPriority w:val="99"/>
    <w:rsid w:val="00B875A5"/>
  </w:style>
  <w:style w:type="character" w:customStyle="1" w:styleId="FooterChar">
    <w:name w:val="Footer Char"/>
    <w:basedOn w:val="a0"/>
    <w:link w:val="Footer"/>
    <w:uiPriority w:val="99"/>
    <w:rsid w:val="00B875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75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75A5"/>
  </w:style>
  <w:style w:type="table" w:styleId="ab">
    <w:name w:val="Table Grid"/>
    <w:basedOn w:val="a1"/>
    <w:uiPriority w:val="59"/>
    <w:rsid w:val="00B87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875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75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875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7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75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75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75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75A5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75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B875A5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B875A5"/>
    <w:rPr>
      <w:sz w:val="18"/>
    </w:rPr>
  </w:style>
  <w:style w:type="character" w:styleId="ad">
    <w:name w:val="footnote reference"/>
    <w:basedOn w:val="a0"/>
    <w:uiPriority w:val="99"/>
    <w:unhideWhenUsed/>
    <w:rsid w:val="00B875A5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B875A5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B875A5"/>
    <w:rPr>
      <w:sz w:val="20"/>
    </w:rPr>
  </w:style>
  <w:style w:type="character" w:styleId="af">
    <w:name w:val="endnote reference"/>
    <w:basedOn w:val="a0"/>
    <w:uiPriority w:val="99"/>
    <w:semiHidden/>
    <w:unhideWhenUsed/>
    <w:rsid w:val="00B875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75A5"/>
    <w:pPr>
      <w:spacing w:after="57"/>
    </w:pPr>
  </w:style>
  <w:style w:type="paragraph" w:styleId="21">
    <w:name w:val="toc 2"/>
    <w:basedOn w:val="a"/>
    <w:next w:val="a"/>
    <w:uiPriority w:val="39"/>
    <w:unhideWhenUsed/>
    <w:rsid w:val="00B875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75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75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75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75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75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75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75A5"/>
    <w:pPr>
      <w:spacing w:after="57"/>
      <w:ind w:left="2268"/>
    </w:pPr>
  </w:style>
  <w:style w:type="paragraph" w:styleId="af0">
    <w:name w:val="TOC Heading"/>
    <w:uiPriority w:val="39"/>
    <w:unhideWhenUsed/>
    <w:rsid w:val="00B875A5"/>
  </w:style>
  <w:style w:type="paragraph" w:styleId="af1">
    <w:name w:val="table of figures"/>
    <w:basedOn w:val="a"/>
    <w:next w:val="a"/>
    <w:uiPriority w:val="99"/>
    <w:unhideWhenUsed/>
    <w:rsid w:val="00B875A5"/>
  </w:style>
  <w:style w:type="paragraph" w:customStyle="1" w:styleId="Heading30">
    <w:name w:val="Heading 3"/>
    <w:basedOn w:val="a"/>
    <w:next w:val="a"/>
    <w:link w:val="30"/>
    <w:qFormat/>
    <w:rsid w:val="00B875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er">
    <w:name w:val="Header"/>
    <w:basedOn w:val="a"/>
    <w:link w:val="af2"/>
    <w:uiPriority w:val="99"/>
    <w:rsid w:val="00B875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Header"/>
    <w:uiPriority w:val="99"/>
    <w:rsid w:val="00B875A5"/>
    <w:rPr>
      <w:rFonts w:ascii="Times New Roman" w:eastAsia="Times New Roman" w:hAnsi="Times New Roman"/>
      <w:bCs w:val="0"/>
      <w:iCs w:val="0"/>
      <w:sz w:val="20"/>
      <w:szCs w:val="20"/>
      <w:lang w:eastAsia="ru-RU"/>
    </w:rPr>
  </w:style>
  <w:style w:type="paragraph" w:customStyle="1" w:styleId="ConsPlusNormal">
    <w:name w:val="ConsPlusNormal"/>
    <w:rsid w:val="00B875A5"/>
    <w:pPr>
      <w:widowControl w:val="0"/>
      <w:ind w:firstLine="720"/>
    </w:pPr>
    <w:rPr>
      <w:rFonts w:ascii="Arial" w:eastAsia="Times New Roman" w:hAnsi="Arial" w:cs="Arial"/>
      <w:bCs w:val="0"/>
      <w:iCs w:val="0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875A5"/>
    <w:pPr>
      <w:ind w:left="720"/>
      <w:contextualSpacing/>
    </w:pPr>
  </w:style>
  <w:style w:type="character" w:styleId="af4">
    <w:name w:val="Strong"/>
    <w:basedOn w:val="a0"/>
    <w:uiPriority w:val="22"/>
    <w:qFormat/>
    <w:rsid w:val="00B875A5"/>
    <w:rPr>
      <w:b/>
      <w:bCs/>
    </w:rPr>
  </w:style>
  <w:style w:type="paragraph" w:styleId="af5">
    <w:name w:val="No Spacing"/>
    <w:uiPriority w:val="1"/>
    <w:qFormat/>
    <w:rsid w:val="00B875A5"/>
    <w:rPr>
      <w:rFonts w:ascii="Calibri" w:eastAsia="Calibri" w:hAnsi="Calibri"/>
      <w:bCs w:val="0"/>
      <w:iCs w:val="0"/>
      <w:sz w:val="22"/>
      <w:szCs w:val="22"/>
    </w:rPr>
  </w:style>
  <w:style w:type="paragraph" w:styleId="af6">
    <w:name w:val="Plain Text"/>
    <w:basedOn w:val="a"/>
    <w:link w:val="af7"/>
    <w:rsid w:val="00B875A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B875A5"/>
    <w:rPr>
      <w:rFonts w:ascii="Courier New" w:eastAsia="Times New Roman" w:hAnsi="Courier New" w:cs="Courier New"/>
      <w:bCs w:val="0"/>
      <w:iCs w:val="0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875A5"/>
    <w:rPr>
      <w:color w:val="0000FF"/>
      <w:u w:val="single"/>
    </w:rPr>
  </w:style>
  <w:style w:type="paragraph" w:customStyle="1" w:styleId="ConsNormal">
    <w:name w:val="ConsNormal"/>
    <w:rsid w:val="00B875A5"/>
    <w:pPr>
      <w:widowControl w:val="0"/>
      <w:ind w:right="19772" w:firstLine="720"/>
    </w:pPr>
    <w:rPr>
      <w:rFonts w:ascii="Arial" w:eastAsia="Times New Roman" w:hAnsi="Arial" w:cs="Arial"/>
      <w:bCs w:val="0"/>
      <w:iCs w:val="0"/>
      <w:sz w:val="32"/>
      <w:szCs w:val="32"/>
      <w:lang w:eastAsia="ru-RU"/>
    </w:rPr>
  </w:style>
  <w:style w:type="paragraph" w:styleId="af9">
    <w:name w:val="Body Text Indent"/>
    <w:basedOn w:val="a"/>
    <w:link w:val="afa"/>
    <w:rsid w:val="00B875A5"/>
    <w:pPr>
      <w:spacing w:after="120"/>
      <w:ind w:left="283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B875A5"/>
    <w:rPr>
      <w:rFonts w:ascii="Times New Roman" w:eastAsia="Times New Roman" w:hAnsi="Times New Roman"/>
      <w:bCs w:val="0"/>
      <w:iCs w:val="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7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5A5"/>
    <w:rPr>
      <w:rFonts w:ascii="Courier New" w:eastAsia="Times New Roman" w:hAnsi="Courier New" w:cs="Courier New"/>
      <w:bCs w:val="0"/>
      <w:iCs w:val="0"/>
      <w:sz w:val="20"/>
      <w:szCs w:val="20"/>
      <w:lang w:eastAsia="ru-RU"/>
    </w:rPr>
  </w:style>
  <w:style w:type="paragraph" w:customStyle="1" w:styleId="Default">
    <w:name w:val="Default"/>
    <w:rsid w:val="00B875A5"/>
    <w:rPr>
      <w:rFonts w:ascii="Times New Roman" w:eastAsia="Calibri" w:hAnsi="Times New Roman"/>
      <w:bCs w:val="0"/>
      <w:iCs w:val="0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0"/>
    <w:rsid w:val="00B875A5"/>
    <w:rPr>
      <w:rFonts w:ascii="Arial" w:eastAsia="Times New Roman" w:hAnsi="Arial"/>
      <w:b/>
      <w:iCs w:val="0"/>
      <w:sz w:val="26"/>
      <w:szCs w:val="26"/>
      <w:lang w:eastAsia="ru-RU"/>
    </w:rPr>
  </w:style>
  <w:style w:type="paragraph" w:customStyle="1" w:styleId="Footer">
    <w:name w:val="Footer"/>
    <w:basedOn w:val="a"/>
    <w:link w:val="afb"/>
    <w:uiPriority w:val="99"/>
    <w:semiHidden/>
    <w:unhideWhenUsed/>
    <w:rsid w:val="00B875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"/>
    <w:uiPriority w:val="99"/>
    <w:semiHidden/>
    <w:rsid w:val="00B875A5"/>
    <w:rPr>
      <w:rFonts w:ascii="Times New Roman" w:eastAsia="Times New Roman" w:hAnsi="Times New Roman"/>
      <w:bCs w:val="0"/>
      <w:iCs w:val="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B875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875A5"/>
    <w:rPr>
      <w:rFonts w:ascii="Times New Roman" w:eastAsia="Times New Roman" w:hAnsi="Times New Roman"/>
      <w:bCs w:val="0"/>
      <w:iCs w:val="0"/>
      <w:sz w:val="24"/>
      <w:szCs w:val="24"/>
      <w:lang w:eastAsia="ru-RU"/>
    </w:rPr>
  </w:style>
  <w:style w:type="paragraph" w:customStyle="1" w:styleId="Header0">
    <w:name w:val="Header"/>
    <w:basedOn w:val="a"/>
    <w:link w:val="10"/>
    <w:uiPriority w:val="99"/>
    <w:unhideWhenUsed/>
    <w:rsid w:val="00B875A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B875A5"/>
    <w:rPr>
      <w:rFonts w:ascii="Times New Roman" w:eastAsia="Times New Roman" w:hAnsi="Times New Roman"/>
      <w:bCs w:val="0"/>
      <w:iCs w:val="0"/>
      <w:sz w:val="24"/>
      <w:szCs w:val="24"/>
      <w:lang w:eastAsia="ru-RU"/>
    </w:rPr>
  </w:style>
  <w:style w:type="paragraph" w:customStyle="1" w:styleId="Footer0">
    <w:name w:val="Footer"/>
    <w:basedOn w:val="a"/>
    <w:link w:val="11"/>
    <w:uiPriority w:val="99"/>
    <w:semiHidden/>
    <w:unhideWhenUsed/>
    <w:rsid w:val="00B875A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B875A5"/>
    <w:rPr>
      <w:rFonts w:ascii="Times New Roman" w:eastAsia="Times New Roman" w:hAnsi="Times New Roman"/>
      <w:bCs w:val="0"/>
      <w:iCs w:val="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B875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9C47579797588DE0B42FB161FBC350BB62555A4D0FAD79F1F910D61F34CD66926E15E2F563727A4CC59D7755C516513411B860514C2BDBbFO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18108B7754A3E626F9D834591FF1389CBE82E106DD56F3E85A4C459B7264BV3k2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DF5762FDD8D59F1CB67B9C720EB65246993F19C3869EBDB22477DF7a76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eumC9EYx8wNfRzJqHvHMVcTEOETsJHBeus6dm8qCvSw=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V0yraqvssRxBA/MwLDKZuVzfv4eRIw665hUpAocJctx8KzbK0yzKgSOtwzqXWGnw
XVl5x0UcedHEGmFSAF7x2g==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vkg/N5245fnwHIMxCoKEd1pG0BQ=</DigestValue>
      </Reference>
      <Reference URI="/word/document.xml?ContentType=application/vnd.openxmlformats-officedocument.wordprocessingml.document.main+xml">
        <DigestMethod Algorithm="http://www.w3.org/2000/09/xmldsig#sha1"/>
        <DigestValue>ZXj+rKvJVD7kBOm7I/IXrcz4xdY=</DigestValue>
      </Reference>
      <Reference URI="/word/embeddings/oleObject1.bin?ContentType=application/vnd.openxmlformats-officedocument.oleObject">
        <DigestMethod Algorithm="http://www.w3.org/2000/09/xmldsig#sha1"/>
        <DigestValue>yLdsmvSN2hhHLCNSLXY1A5V9Fn8=</DigestValue>
      </Reference>
      <Reference URI="/word/endnotes.xml?ContentType=application/vnd.openxmlformats-officedocument.wordprocessingml.endnotes+xml">
        <DigestMethod Algorithm="http://www.w3.org/2000/09/xmldsig#sha1"/>
        <DigestValue>Tmlh3I5PzZDubWcT850htR/Ynnc=</DigestValue>
      </Reference>
      <Reference URI="/word/fontTable.xml?ContentType=application/vnd.openxmlformats-officedocument.wordprocessingml.fontTable+xml">
        <DigestMethod Algorithm="http://www.w3.org/2000/09/xmldsig#sha1"/>
        <DigestValue>+zatgoRSW9fBjWyWYzjElzlYRHs=</DigestValue>
      </Reference>
      <Reference URI="/word/footnotes.xml?ContentType=application/vnd.openxmlformats-officedocument.wordprocessingml.footnotes+xml">
        <DigestMethod Algorithm="http://www.w3.org/2000/09/xmldsig#sha1"/>
        <DigestValue>tuOGgMSn2oGt2bIj4AcvLlXVlkE=</DigestValue>
      </Reference>
      <Reference URI="/word/header1.xml?ContentType=application/vnd.openxmlformats-officedocument.wordprocessingml.header+xml">
        <DigestMethod Algorithm="http://www.w3.org/2000/09/xmldsig#sha1"/>
        <DigestValue>JFZ791fARPjlwPhKqZeb246t940=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JWCc2KGhX7yWceYSoAwt9odPzJo=</DigestValue>
      </Reference>
      <Reference URI="/word/settings.xml?ContentType=application/vnd.openxmlformats-officedocument.wordprocessingml.settings+xml">
        <DigestMethod Algorithm="http://www.w3.org/2000/09/xmldsig#sha1"/>
        <DigestValue>aesUiE7eH4J7qy/hsA4p1IQJJ5U=</DigestValue>
      </Reference>
      <Reference URI="/word/styles.xml?ContentType=application/vnd.openxmlformats-officedocument.wordprocessingml.styles+xml">
        <DigestMethod Algorithm="http://www.w3.org/2000/09/xmldsig#sha1"/>
        <DigestValue>WI+g9At/FYQaujk5l1yDIBeJOP8=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2024-03-29T06:42:09Z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6069</Words>
  <Characters>34596</Characters>
  <Application>Microsoft Office Word</Application>
  <DocSecurity>0</DocSecurity>
  <Lines>288</Lines>
  <Paragraphs>81</Paragraphs>
  <ScaleCrop>false</ScaleCrop>
  <Company/>
  <LinksUpToDate>false</LinksUpToDate>
  <CharactersWithSpaces>40584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ShegolkovaAV</dc:creator>
  <cp:lastModifiedBy>PC-RDP</cp:lastModifiedBy>
  <cp:revision>34</cp:revision>
  <dcterms:created xsi:type="dcterms:W3CDTF">2021-12-09T04:52:00Z</dcterms:created>
  <dcterms:modified xsi:type="dcterms:W3CDTF">2024-03-29T06:42:00Z</dcterms:modified>
</cp:coreProperties>
</file>